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F2" w:rsidRDefault="003606F2" w:rsidP="003606F2">
      <w:pPr>
        <w:spacing w:after="525" w:line="240" w:lineRule="auto"/>
        <w:jc w:val="center"/>
        <w:textAlignment w:val="baseline"/>
        <w:outlineLvl w:val="0"/>
        <w:rPr>
          <w:rFonts w:ascii="Arial" w:eastAsia="Times New Roman" w:hAnsi="Arial" w:cs="Arial"/>
          <w:b/>
          <w:bCs/>
          <w:color w:val="333333"/>
          <w:kern w:val="36"/>
          <w:sz w:val="36"/>
          <w:szCs w:val="36"/>
          <w:lang w:val="kk-KZ" w:eastAsia="ru-RU"/>
        </w:rPr>
      </w:pPr>
      <w:r>
        <w:rPr>
          <w:rFonts w:ascii="Arial" w:hAnsi="Arial" w:cs="Arial"/>
          <w:color w:val="888888"/>
          <w:sz w:val="21"/>
          <w:szCs w:val="21"/>
        </w:rPr>
        <w:t>03 Ақпан 2023, 21:36 </w:t>
      </w:r>
    </w:p>
    <w:p w:rsidR="003606F2" w:rsidRPr="003606F2" w:rsidRDefault="003606F2" w:rsidP="003606F2">
      <w:pPr>
        <w:spacing w:after="525" w:line="240" w:lineRule="auto"/>
        <w:jc w:val="center"/>
        <w:textAlignment w:val="baseline"/>
        <w:outlineLvl w:val="0"/>
        <w:rPr>
          <w:rFonts w:ascii="Arial" w:eastAsia="Times New Roman" w:hAnsi="Arial" w:cs="Arial"/>
          <w:b/>
          <w:bCs/>
          <w:color w:val="333333"/>
          <w:kern w:val="36"/>
          <w:sz w:val="36"/>
          <w:szCs w:val="36"/>
          <w:lang w:val="kk-KZ" w:eastAsia="ru-RU"/>
        </w:rPr>
      </w:pPr>
      <w:r w:rsidRPr="003606F2">
        <w:rPr>
          <w:rFonts w:ascii="Arial" w:eastAsia="Times New Roman" w:hAnsi="Arial" w:cs="Arial"/>
          <w:b/>
          <w:bCs/>
          <w:color w:val="333333"/>
          <w:kern w:val="36"/>
          <w:sz w:val="36"/>
          <w:szCs w:val="36"/>
          <w:lang w:val="kk-KZ" w:eastAsia="ru-RU"/>
        </w:rPr>
        <w:t>Цифрлық интеграция, ақпараттық қауіпсіздік және жаңа технологиялар — Digital Almaty форумында не талқыланды</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val="kk-KZ" w:eastAsia="ru-RU"/>
        </w:rPr>
      </w:pPr>
    </w:p>
    <w:p w:rsidR="003606F2" w:rsidRPr="003606F2" w:rsidRDefault="003606F2" w:rsidP="003606F2">
      <w:pPr>
        <w:spacing w:after="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Бүгін Алматыда Еуразиялық экономикалық одаққа (ЕАЭО) мүше елдердің үкімет басшыларының қатысуымен форумның пленарлық сессиясы өтті. Шараға Армения үкіметінің басшысы Никол Пашинян, Беларусь Премьер-Министрі Роман Головченко, Қазақстан Премьер-Министрі Әлихан Смайылов, Қырғызстан Премьер-Министр</w:t>
      </w:r>
      <w:proofErr w:type="gramStart"/>
      <w:r w:rsidRPr="003606F2">
        <w:rPr>
          <w:rFonts w:ascii="Arial" w:eastAsia="Times New Roman" w:hAnsi="Arial" w:cs="Arial"/>
          <w:b/>
          <w:bCs/>
          <w:color w:val="333333"/>
          <w:sz w:val="24"/>
          <w:szCs w:val="24"/>
          <w:lang w:eastAsia="ru-RU"/>
        </w:rPr>
        <w:t>і А</w:t>
      </w:r>
      <w:proofErr w:type="gramEnd"/>
      <w:r w:rsidRPr="003606F2">
        <w:rPr>
          <w:rFonts w:ascii="Arial" w:eastAsia="Times New Roman" w:hAnsi="Arial" w:cs="Arial"/>
          <w:b/>
          <w:bCs/>
          <w:color w:val="333333"/>
          <w:sz w:val="24"/>
          <w:szCs w:val="24"/>
          <w:lang w:eastAsia="ru-RU"/>
        </w:rPr>
        <w:t>қылбек Жапаров, Ресей Премьер-Министрі Михаил Мишустин, Өзбекстанның үкімет басшысы Абдулла Арипов, сондай-ақ Еуразиялық экономикалық комиссия Алқасының төрағасы Михаил Мясникович қатысты. Талқылаудың басты тақырыбы</w:t>
      </w:r>
      <w:proofErr w:type="gramStart"/>
      <w:r w:rsidRPr="003606F2">
        <w:rPr>
          <w:rFonts w:ascii="Arial" w:eastAsia="Times New Roman" w:hAnsi="Arial" w:cs="Arial"/>
          <w:b/>
          <w:bCs/>
          <w:color w:val="333333"/>
          <w:sz w:val="24"/>
          <w:szCs w:val="24"/>
          <w:lang w:eastAsia="ru-RU"/>
        </w:rPr>
        <w:t xml:space="preserve"> Т</w:t>
      </w:r>
      <w:proofErr w:type="gramEnd"/>
      <w:r w:rsidRPr="003606F2">
        <w:rPr>
          <w:rFonts w:ascii="Arial" w:eastAsia="Times New Roman" w:hAnsi="Arial" w:cs="Arial"/>
          <w:b/>
          <w:bCs/>
          <w:color w:val="333333"/>
          <w:sz w:val="24"/>
          <w:szCs w:val="24"/>
          <w:lang w:eastAsia="ru-RU"/>
        </w:rPr>
        <w:t>ұрақты цифрлық инфрақұрылымды және телекоммуникациядағы жаңа технологияларды дамыту болды.</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Біздің елі</w:t>
      </w:r>
      <w:proofErr w:type="gramStart"/>
      <w:r w:rsidRPr="003606F2">
        <w:rPr>
          <w:rFonts w:ascii="Arial" w:eastAsia="Times New Roman" w:hAnsi="Arial" w:cs="Arial"/>
          <w:b/>
          <w:bCs/>
          <w:color w:val="333333"/>
          <w:sz w:val="24"/>
          <w:szCs w:val="24"/>
          <w:lang w:eastAsia="ru-RU"/>
        </w:rPr>
        <w:t>мізде</w:t>
      </w:r>
      <w:proofErr w:type="gramEnd"/>
      <w:r w:rsidRPr="003606F2">
        <w:rPr>
          <w:rFonts w:ascii="Arial" w:eastAsia="Times New Roman" w:hAnsi="Arial" w:cs="Arial"/>
          <w:b/>
          <w:bCs/>
          <w:color w:val="333333"/>
          <w:sz w:val="24"/>
          <w:szCs w:val="24"/>
          <w:lang w:eastAsia="ru-RU"/>
        </w:rPr>
        <w:t xml:space="preserve"> цифрлық шешімдердің күнделікті өмірге ену деңгейі жоғары – Ә. Смайылов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Қ</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 xml:space="preserve"> Премьер-Министрі Әлихан Смайылов өз сөзінде форум Еуразиядағы ең маңызды IT-оқиғалардың біріне айналғанын атап өтті. Биылғы іс-шара жылдағыдан ауқымды болып отыр. 100-ден астам шетелдік стартап өз жобаларын таныстырады, тағы 100-і Astana Hub Battle байқауына қатысады. Форум алаңдарында робототехника бойынша шешімдер, оларды өнеркәсіпте қолдану, Govtech, Fintech өнімдері және т.б. көрсетіледі. Осы бағыттардың барлығы біздің елдердің цифрлық ә</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іптестігіне негіз салып отыр.</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Ә. Смайылов ЕАЭО елдерінің IT-нарықтарын дамытуға мультипликативтік әсер беру мақсатында ә</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іптестік үшін сенімді платформа қажет екенін атап өтті. Қазақстанда оған Astana Hub мысал бола алады.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 xml:space="preserve">«Ол жергілікті ғана емес, сонымен қатар өңірдегі белсенді </w:t>
      </w:r>
      <w:proofErr w:type="gramStart"/>
      <w:r w:rsidRPr="003606F2">
        <w:rPr>
          <w:rFonts w:ascii="Arial" w:eastAsia="Times New Roman" w:hAnsi="Arial" w:cs="Arial"/>
          <w:b/>
          <w:bCs/>
          <w:color w:val="333333"/>
          <w:sz w:val="27"/>
          <w:lang w:eastAsia="ru-RU"/>
        </w:rPr>
        <w:t>ойыншы</w:t>
      </w:r>
      <w:proofErr w:type="gramEnd"/>
      <w:r w:rsidRPr="003606F2">
        <w:rPr>
          <w:rFonts w:ascii="Arial" w:eastAsia="Times New Roman" w:hAnsi="Arial" w:cs="Arial"/>
          <w:b/>
          <w:bCs/>
          <w:color w:val="333333"/>
          <w:sz w:val="27"/>
          <w:lang w:eastAsia="ru-RU"/>
        </w:rPr>
        <w:t>ға айналды. Оның преференциялар тү</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індегі институционалдық базасы, Techpreneurs, Google for start-ups сияқты бағдарламалары IТ-нарықты жандандырудың мықты драйверлеріне айналды. Қазіргі уақытта 10-нан астам елден 1 мыңнан астам резидент IT өнімдерін экспорттай отырып, 16 мың жұмыс орнын құрды»</w:t>
      </w:r>
      <w:r w:rsidRPr="003606F2">
        <w:rPr>
          <w:rFonts w:ascii="Arial" w:eastAsia="Times New Roman" w:hAnsi="Arial" w:cs="Arial"/>
          <w:color w:val="333333"/>
          <w:sz w:val="27"/>
          <w:szCs w:val="27"/>
          <w:lang w:eastAsia="ru-RU"/>
        </w:rPr>
        <w:t>, — деді Қазақстанның Үкімет басшысы.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«Инновациялық технологиялар паркі» дербес кластерлік қоры Қазақстанның өнеркәсі</w:t>
      </w:r>
      <w:proofErr w:type="gramStart"/>
      <w:r w:rsidRPr="003606F2">
        <w:rPr>
          <w:rFonts w:ascii="Arial" w:eastAsia="Times New Roman" w:hAnsi="Arial" w:cs="Arial"/>
          <w:color w:val="333333"/>
          <w:sz w:val="24"/>
          <w:szCs w:val="24"/>
          <w:lang w:eastAsia="ru-RU"/>
        </w:rPr>
        <w:t>п</w:t>
      </w:r>
      <w:proofErr w:type="gramEnd"/>
      <w:r w:rsidRPr="003606F2">
        <w:rPr>
          <w:rFonts w:ascii="Arial" w:eastAsia="Times New Roman" w:hAnsi="Arial" w:cs="Arial"/>
          <w:color w:val="333333"/>
          <w:sz w:val="24"/>
          <w:szCs w:val="24"/>
          <w:lang w:eastAsia="ru-RU"/>
        </w:rPr>
        <w:t xml:space="preserve"> кәсіпорындары мен IT-нарығын біріктіретін экожүйе құрды. Қор Индустрия 4.0, өнеркәсіп кәсіпорындарындағы қауіпсіздік техникасы, геология, металлургия және т. б. салаларда $36 млн-нан астам сомаға 187 жобаны қаржыландырды.</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lastRenderedPageBreak/>
        <w:t>Қазақстан мемлекеттік басқаруды цифрлық трансформациялауды жүргізі</w:t>
      </w:r>
      <w:proofErr w:type="gramStart"/>
      <w:r w:rsidRPr="003606F2">
        <w:rPr>
          <w:rFonts w:ascii="Arial" w:eastAsia="Times New Roman" w:hAnsi="Arial" w:cs="Arial"/>
          <w:color w:val="333333"/>
          <w:sz w:val="24"/>
          <w:szCs w:val="24"/>
          <w:lang w:eastAsia="ru-RU"/>
        </w:rPr>
        <w:t>п</w:t>
      </w:r>
      <w:proofErr w:type="gramEnd"/>
      <w:r w:rsidRPr="003606F2">
        <w:rPr>
          <w:rFonts w:ascii="Arial" w:eastAsia="Times New Roman" w:hAnsi="Arial" w:cs="Arial"/>
          <w:color w:val="333333"/>
          <w:sz w:val="24"/>
          <w:szCs w:val="24"/>
          <w:lang w:eastAsia="ru-RU"/>
        </w:rPr>
        <w:t xml:space="preserve"> жатыр. Бүгінде елі</w:t>
      </w:r>
      <w:proofErr w:type="gramStart"/>
      <w:r w:rsidRPr="003606F2">
        <w:rPr>
          <w:rFonts w:ascii="Arial" w:eastAsia="Times New Roman" w:hAnsi="Arial" w:cs="Arial"/>
          <w:color w:val="333333"/>
          <w:sz w:val="24"/>
          <w:szCs w:val="24"/>
          <w:lang w:eastAsia="ru-RU"/>
        </w:rPr>
        <w:t>мізде</w:t>
      </w:r>
      <w:proofErr w:type="gramEnd"/>
      <w:r w:rsidRPr="003606F2">
        <w:rPr>
          <w:rFonts w:ascii="Arial" w:eastAsia="Times New Roman" w:hAnsi="Arial" w:cs="Arial"/>
          <w:color w:val="333333"/>
          <w:sz w:val="24"/>
          <w:szCs w:val="24"/>
          <w:lang w:eastAsia="ru-RU"/>
        </w:rPr>
        <w:t xml:space="preserve"> FinTech және GovTech сияқты бағыттарда әлемдік стандарттар бойынша озық жобалар іске асырылуда.</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«Біздің елі</w:t>
      </w:r>
      <w:proofErr w:type="gramStart"/>
      <w:r w:rsidRPr="003606F2">
        <w:rPr>
          <w:rFonts w:ascii="Arial" w:eastAsia="Times New Roman" w:hAnsi="Arial" w:cs="Arial"/>
          <w:b/>
          <w:bCs/>
          <w:color w:val="333333"/>
          <w:sz w:val="27"/>
          <w:lang w:eastAsia="ru-RU"/>
        </w:rPr>
        <w:t>мізде</w:t>
      </w:r>
      <w:proofErr w:type="gramEnd"/>
      <w:r w:rsidRPr="003606F2">
        <w:rPr>
          <w:rFonts w:ascii="Arial" w:eastAsia="Times New Roman" w:hAnsi="Arial" w:cs="Arial"/>
          <w:b/>
          <w:bCs/>
          <w:color w:val="333333"/>
          <w:sz w:val="27"/>
          <w:lang w:eastAsia="ru-RU"/>
        </w:rPr>
        <w:t xml:space="preserve"> цифрлық шешімдердің күнделікті өмірге ену деңгейі жоғары. Бұ</w:t>
      </w:r>
      <w:proofErr w:type="gramStart"/>
      <w:r w:rsidRPr="003606F2">
        <w:rPr>
          <w:rFonts w:ascii="Arial" w:eastAsia="Times New Roman" w:hAnsi="Arial" w:cs="Arial"/>
          <w:b/>
          <w:bCs/>
          <w:color w:val="333333"/>
          <w:sz w:val="27"/>
          <w:lang w:eastAsia="ru-RU"/>
        </w:rPr>
        <w:t>л</w:t>
      </w:r>
      <w:proofErr w:type="gramEnd"/>
      <w:r w:rsidRPr="003606F2">
        <w:rPr>
          <w:rFonts w:ascii="Arial" w:eastAsia="Times New Roman" w:hAnsi="Arial" w:cs="Arial"/>
          <w:b/>
          <w:bCs/>
          <w:color w:val="333333"/>
          <w:sz w:val="27"/>
          <w:lang w:eastAsia="ru-RU"/>
        </w:rPr>
        <w:t xml:space="preserve"> мемлекеттің ашықтығы мен бизнестің технологиялылығының арқасында мүмкін болды. Цифрландыру – еліміздің барлық азаматтары үшін мүмкіндіктер мен әділдіктің теңдігін қамтамасыз етудің маңызды құрамдас бөлігі. “Invisible Government” деп аталатын мемлекеттік басқаруды цифрландырудың сапалы </w:t>
      </w:r>
      <w:proofErr w:type="gramStart"/>
      <w:r w:rsidRPr="003606F2">
        <w:rPr>
          <w:rFonts w:ascii="Arial" w:eastAsia="Times New Roman" w:hAnsi="Arial" w:cs="Arial"/>
          <w:b/>
          <w:bCs/>
          <w:color w:val="333333"/>
          <w:sz w:val="27"/>
          <w:lang w:eastAsia="ru-RU"/>
        </w:rPr>
        <w:t>жа</w:t>
      </w:r>
      <w:proofErr w:type="gramEnd"/>
      <w:r w:rsidRPr="003606F2">
        <w:rPr>
          <w:rFonts w:ascii="Arial" w:eastAsia="Times New Roman" w:hAnsi="Arial" w:cs="Arial"/>
          <w:b/>
          <w:bCs/>
          <w:color w:val="333333"/>
          <w:sz w:val="27"/>
          <w:lang w:eastAsia="ru-RU"/>
        </w:rPr>
        <w:t>ңа форматына көшу жүзеге асырылуда. Мемлекеттік саясаттың орталығында адам, оның қажеттіліктері мен мүдделері. Мысалы, біз</w:t>
      </w:r>
      <w:proofErr w:type="gramStart"/>
      <w:r w:rsidRPr="003606F2">
        <w:rPr>
          <w:rFonts w:ascii="Arial" w:eastAsia="Times New Roman" w:hAnsi="Arial" w:cs="Arial"/>
          <w:b/>
          <w:bCs/>
          <w:color w:val="333333"/>
          <w:sz w:val="27"/>
          <w:lang w:eastAsia="ru-RU"/>
        </w:rPr>
        <w:t xml:space="preserve"> Б</w:t>
      </w:r>
      <w:proofErr w:type="gramEnd"/>
      <w:r w:rsidRPr="003606F2">
        <w:rPr>
          <w:rFonts w:ascii="Arial" w:eastAsia="Times New Roman" w:hAnsi="Arial" w:cs="Arial"/>
          <w:b/>
          <w:bCs/>
          <w:color w:val="333333"/>
          <w:sz w:val="27"/>
          <w:lang w:eastAsia="ru-RU"/>
        </w:rPr>
        <w:t>ҰҰ әдіснамасы бойынша отбасы әл-ауқатының деңгейін анықтайтын 80 параметрді жинадық. Бұл бізге қиын өмірлік жағдайға тап болған отбасыларды күн сайын анықтауға көмектеседі. Содан кейін белсенді мемлекеттік қызметтер мен қолдау шараларын көрсетуге көшеміз»</w:t>
      </w:r>
      <w:r w:rsidRPr="003606F2">
        <w:rPr>
          <w:rFonts w:ascii="Arial" w:eastAsia="Times New Roman" w:hAnsi="Arial" w:cs="Arial"/>
          <w:color w:val="333333"/>
          <w:sz w:val="27"/>
          <w:szCs w:val="27"/>
          <w:lang w:eastAsia="ru-RU"/>
        </w:rPr>
        <w:t>, — деді Қ</w:t>
      </w:r>
      <w:proofErr w:type="gramStart"/>
      <w:r w:rsidRPr="003606F2">
        <w:rPr>
          <w:rFonts w:ascii="Arial" w:eastAsia="Times New Roman" w:hAnsi="Arial" w:cs="Arial"/>
          <w:color w:val="333333"/>
          <w:sz w:val="27"/>
          <w:szCs w:val="27"/>
          <w:lang w:eastAsia="ru-RU"/>
        </w:rPr>
        <w:t>Р</w:t>
      </w:r>
      <w:proofErr w:type="gramEnd"/>
      <w:r w:rsidRPr="003606F2">
        <w:rPr>
          <w:rFonts w:ascii="Arial" w:eastAsia="Times New Roman" w:hAnsi="Arial" w:cs="Arial"/>
          <w:color w:val="333333"/>
          <w:sz w:val="27"/>
          <w:szCs w:val="27"/>
          <w:lang w:eastAsia="ru-RU"/>
        </w:rPr>
        <w:t xml:space="preserve"> Премьер-Министрі.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мұнда негізгі тәсілдердің бі</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 – мемлекеттік қызмет көрсетудің мультиплатформалық қағидатын іске асыру. Мемлекет “тар мойын” моделінен алшақтап, бизнеске мемлекеттік қызметтерді өзінің платформалары мен цифрлық экожүйелеріне бі</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іктіруге мүмкіндік береді.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«Бұ</w:t>
      </w:r>
      <w:proofErr w:type="gramStart"/>
      <w:r w:rsidRPr="003606F2">
        <w:rPr>
          <w:rFonts w:ascii="Arial" w:eastAsia="Times New Roman" w:hAnsi="Arial" w:cs="Arial"/>
          <w:b/>
          <w:bCs/>
          <w:color w:val="333333"/>
          <w:sz w:val="27"/>
          <w:lang w:eastAsia="ru-RU"/>
        </w:rPr>
        <w:t>л</w:t>
      </w:r>
      <w:proofErr w:type="gramEnd"/>
      <w:r w:rsidRPr="003606F2">
        <w:rPr>
          <w:rFonts w:ascii="Arial" w:eastAsia="Times New Roman" w:hAnsi="Arial" w:cs="Arial"/>
          <w:b/>
          <w:bCs/>
          <w:color w:val="333333"/>
          <w:sz w:val="27"/>
          <w:lang w:eastAsia="ru-RU"/>
        </w:rPr>
        <w:t xml:space="preserve"> тәсілдің пайдасы айқын. Бү</w:t>
      </w:r>
      <w:proofErr w:type="gramStart"/>
      <w:r w:rsidRPr="003606F2">
        <w:rPr>
          <w:rFonts w:ascii="Arial" w:eastAsia="Times New Roman" w:hAnsi="Arial" w:cs="Arial"/>
          <w:b/>
          <w:bCs/>
          <w:color w:val="333333"/>
          <w:sz w:val="27"/>
          <w:lang w:eastAsia="ru-RU"/>
        </w:rPr>
        <w:t>г</w:t>
      </w:r>
      <w:proofErr w:type="gramEnd"/>
      <w:r w:rsidRPr="003606F2">
        <w:rPr>
          <w:rFonts w:ascii="Arial" w:eastAsia="Times New Roman" w:hAnsi="Arial" w:cs="Arial"/>
          <w:b/>
          <w:bCs/>
          <w:color w:val="333333"/>
          <w:sz w:val="27"/>
          <w:lang w:eastAsia="ru-RU"/>
        </w:rPr>
        <w:t xml:space="preserve">інгі таңда 15 мемлекеттік қызмет жеке IT-платформалар арқылы толығымен цифрлық форматта қолжетімді. Бизнеске қойылатын талаптарды оңтайландыру және қайта қарау бойынша ауқымды жұмыс жүргізілуде – мысалы, “таза парақтан” реттеу. Біз кәсіпкерлік қызметті реттеудің 44 саласын талдадық. </w:t>
      </w:r>
      <w:proofErr w:type="gramStart"/>
      <w:r w:rsidRPr="003606F2">
        <w:rPr>
          <w:rFonts w:ascii="Arial" w:eastAsia="Times New Roman" w:hAnsi="Arial" w:cs="Arial"/>
          <w:b/>
          <w:bCs/>
          <w:color w:val="333333"/>
          <w:sz w:val="27"/>
          <w:lang w:eastAsia="ru-RU"/>
        </w:rPr>
        <w:t>Жа</w:t>
      </w:r>
      <w:proofErr w:type="gramEnd"/>
      <w:r w:rsidRPr="003606F2">
        <w:rPr>
          <w:rFonts w:ascii="Arial" w:eastAsia="Times New Roman" w:hAnsi="Arial" w:cs="Arial"/>
          <w:b/>
          <w:bCs/>
          <w:color w:val="333333"/>
          <w:sz w:val="27"/>
          <w:lang w:eastAsia="ru-RU"/>
        </w:rPr>
        <w:t>ңа реттеуші саясаттың базалық шарттарына сәйкес келмейтін 10 мыңнан астам талап, яғни артық талаптар анықталды»</w:t>
      </w:r>
      <w:r w:rsidRPr="003606F2">
        <w:rPr>
          <w:rFonts w:ascii="Arial" w:eastAsia="Times New Roman" w:hAnsi="Arial" w:cs="Arial"/>
          <w:color w:val="333333"/>
          <w:sz w:val="27"/>
          <w:szCs w:val="27"/>
          <w:lang w:eastAsia="ru-RU"/>
        </w:rPr>
        <w:t>, —  деді Ә. Смайылов.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Сонымен қатар «таза парақтан» реформасын іске асыру бизнес-ортаны реттеудің тиімділігін </w:t>
      </w:r>
      <w:proofErr w:type="gramStart"/>
      <w:r w:rsidRPr="003606F2">
        <w:rPr>
          <w:rFonts w:ascii="Arial" w:eastAsia="Times New Roman" w:hAnsi="Arial" w:cs="Arial"/>
          <w:color w:val="333333"/>
          <w:sz w:val="24"/>
          <w:szCs w:val="24"/>
          <w:lang w:eastAsia="ru-RU"/>
        </w:rPr>
        <w:t>арттыру</w:t>
      </w:r>
      <w:proofErr w:type="gramEnd"/>
      <w:r w:rsidRPr="003606F2">
        <w:rPr>
          <w:rFonts w:ascii="Arial" w:eastAsia="Times New Roman" w:hAnsi="Arial" w:cs="Arial"/>
          <w:color w:val="333333"/>
          <w:sz w:val="24"/>
          <w:szCs w:val="24"/>
          <w:lang w:eastAsia="ru-RU"/>
        </w:rPr>
        <w:t>ға және кәсіпкерлікті дамыту үшін қолайлы жағдайлар қалыптастыруға мүмкіндік береді.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«Соңғы жылдары біз электрондық үкіметтің даму деңгейі бойынша айтарлықтай прогреске қол жеткіздік. БҰ</w:t>
      </w:r>
      <w:proofErr w:type="gramStart"/>
      <w:r w:rsidRPr="003606F2">
        <w:rPr>
          <w:rFonts w:ascii="Arial" w:eastAsia="Times New Roman" w:hAnsi="Arial" w:cs="Arial"/>
          <w:b/>
          <w:bCs/>
          <w:color w:val="333333"/>
          <w:sz w:val="27"/>
          <w:lang w:eastAsia="ru-RU"/>
        </w:rPr>
        <w:t>Ұ-</w:t>
      </w:r>
      <w:proofErr w:type="gramEnd"/>
      <w:r w:rsidRPr="003606F2">
        <w:rPr>
          <w:rFonts w:ascii="Arial" w:eastAsia="Times New Roman" w:hAnsi="Arial" w:cs="Arial"/>
          <w:b/>
          <w:bCs/>
          <w:color w:val="333333"/>
          <w:sz w:val="27"/>
          <w:lang w:eastAsia="ru-RU"/>
        </w:rPr>
        <w:t xml:space="preserve">ның тиісті рейтингінде Қазақстан 2018 жылдан бастап 39-орыннан 28-орынға көтеріліп, позициясын жақсартты, ал онлайн-сервистердің қосалқы рейтингінде біздің еліміз 16-орыннан 8-орынға көтеріліп, әлемнің үздік 10 елінің қатарына енді. Мұндай нәтижелер электрондық үкіметтің </w:t>
      </w:r>
      <w:proofErr w:type="gramStart"/>
      <w:r w:rsidRPr="003606F2">
        <w:rPr>
          <w:rFonts w:ascii="Arial" w:eastAsia="Times New Roman" w:hAnsi="Arial" w:cs="Arial"/>
          <w:b/>
          <w:bCs/>
          <w:color w:val="333333"/>
          <w:sz w:val="27"/>
          <w:lang w:eastAsia="ru-RU"/>
        </w:rPr>
        <w:t>адам</w:t>
      </w:r>
      <w:proofErr w:type="gramEnd"/>
      <w:r w:rsidRPr="003606F2">
        <w:rPr>
          <w:rFonts w:ascii="Arial" w:eastAsia="Times New Roman" w:hAnsi="Arial" w:cs="Arial"/>
          <w:b/>
          <w:bCs/>
          <w:color w:val="333333"/>
          <w:sz w:val="27"/>
          <w:lang w:eastAsia="ru-RU"/>
        </w:rPr>
        <w:t>ға бағытталған тәсілін дамыту, сондай-ақ азаматтармен және бизнеспен өзара іс қимылды цифрландыру арқасында мүмкін болды»</w:t>
      </w:r>
      <w:r w:rsidRPr="003606F2">
        <w:rPr>
          <w:rFonts w:ascii="Arial" w:eastAsia="Times New Roman" w:hAnsi="Arial" w:cs="Arial"/>
          <w:color w:val="333333"/>
          <w:sz w:val="27"/>
          <w:szCs w:val="27"/>
          <w:lang w:eastAsia="ru-RU"/>
        </w:rPr>
        <w:t>, — деді Ә. Смайылов.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Байланыстың қолжетімділігі мен сапасын арттыру ерекше маң</w:t>
      </w:r>
      <w:proofErr w:type="gramStart"/>
      <w:r w:rsidRPr="003606F2">
        <w:rPr>
          <w:rFonts w:ascii="Arial" w:eastAsia="Times New Roman" w:hAnsi="Arial" w:cs="Arial"/>
          <w:color w:val="333333"/>
          <w:sz w:val="24"/>
          <w:szCs w:val="24"/>
          <w:lang w:eastAsia="ru-RU"/>
        </w:rPr>
        <w:t>ыз</w:t>
      </w:r>
      <w:proofErr w:type="gramEnd"/>
      <w:r w:rsidRPr="003606F2">
        <w:rPr>
          <w:rFonts w:ascii="Arial" w:eastAsia="Times New Roman" w:hAnsi="Arial" w:cs="Arial"/>
          <w:color w:val="333333"/>
          <w:sz w:val="24"/>
          <w:szCs w:val="24"/>
          <w:lang w:eastAsia="ru-RU"/>
        </w:rPr>
        <w:t>ға ие. Бүгінде Қазақстанда 250-ден астам тұ</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ғыны бар елді мекендерге кең жолақты Интернет желісі тартылған. Қалған жерлерде радиорелелік желілер мен төмен орбиталық спутниктік жүйелер пайдаланылады.</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Ә. Смайыловтың айтуынша, байланыс қызметтерінің қолжетімділігі мен сапасын арттыру үшін радиожиілі</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 xml:space="preserve"> спектрін синхрондау қажет.</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 цифрлық инфрақұрылымды дамыту үшін инвестициялар тарту бойынша бірлесі</w:t>
      </w:r>
      <w:proofErr w:type="gramStart"/>
      <w:r w:rsidRPr="003606F2">
        <w:rPr>
          <w:rFonts w:ascii="Arial" w:eastAsia="Times New Roman" w:hAnsi="Arial" w:cs="Arial"/>
          <w:b/>
          <w:bCs/>
          <w:color w:val="333333"/>
          <w:sz w:val="27"/>
          <w:lang w:eastAsia="ru-RU"/>
        </w:rPr>
        <w:t>п</w:t>
      </w:r>
      <w:proofErr w:type="gramEnd"/>
      <w:r w:rsidRPr="003606F2">
        <w:rPr>
          <w:rFonts w:ascii="Arial" w:eastAsia="Times New Roman" w:hAnsi="Arial" w:cs="Arial"/>
          <w:b/>
          <w:bCs/>
          <w:color w:val="333333"/>
          <w:sz w:val="27"/>
          <w:lang w:eastAsia="ru-RU"/>
        </w:rPr>
        <w:t xml:space="preserve"> жұмыс істеуге дайынбыз. Бұл өңірдің барлық елдері</w:t>
      </w:r>
      <w:proofErr w:type="gramStart"/>
      <w:r w:rsidRPr="003606F2">
        <w:rPr>
          <w:rFonts w:ascii="Arial" w:eastAsia="Times New Roman" w:hAnsi="Arial" w:cs="Arial"/>
          <w:b/>
          <w:bCs/>
          <w:color w:val="333333"/>
          <w:sz w:val="27"/>
          <w:lang w:eastAsia="ru-RU"/>
        </w:rPr>
        <w:t>не жа</w:t>
      </w:r>
      <w:proofErr w:type="gramEnd"/>
      <w:r w:rsidRPr="003606F2">
        <w:rPr>
          <w:rFonts w:ascii="Arial" w:eastAsia="Times New Roman" w:hAnsi="Arial" w:cs="Arial"/>
          <w:b/>
          <w:bCs/>
          <w:color w:val="333333"/>
          <w:sz w:val="27"/>
          <w:lang w:eastAsia="ru-RU"/>
        </w:rPr>
        <w:t xml:space="preserve">ңа мүмкіндіктер ашады. Нәтижесінде біздің елдер халықаралық дәліздермен және трансшекаралық ағындармен ұштастырыла отырып, жоғары жылдамдықпен деректер беру каналдарын құра алар </w:t>
      </w:r>
      <w:proofErr w:type="gramStart"/>
      <w:r w:rsidRPr="003606F2">
        <w:rPr>
          <w:rFonts w:ascii="Arial" w:eastAsia="Times New Roman" w:hAnsi="Arial" w:cs="Arial"/>
          <w:b/>
          <w:bCs/>
          <w:color w:val="333333"/>
          <w:sz w:val="27"/>
          <w:lang w:eastAsia="ru-RU"/>
        </w:rPr>
        <w:t>ед</w:t>
      </w:r>
      <w:proofErr w:type="gramEnd"/>
      <w:r w:rsidRPr="003606F2">
        <w:rPr>
          <w:rFonts w:ascii="Arial" w:eastAsia="Times New Roman" w:hAnsi="Arial" w:cs="Arial"/>
          <w:b/>
          <w:bCs/>
          <w:color w:val="333333"/>
          <w:sz w:val="27"/>
          <w:lang w:eastAsia="ru-RU"/>
        </w:rPr>
        <w:t>і»</w:t>
      </w:r>
      <w:r w:rsidRPr="003606F2">
        <w:rPr>
          <w:rFonts w:ascii="Arial" w:eastAsia="Times New Roman" w:hAnsi="Arial" w:cs="Arial"/>
          <w:color w:val="333333"/>
          <w:sz w:val="27"/>
          <w:szCs w:val="27"/>
          <w:lang w:eastAsia="ru-RU"/>
        </w:rPr>
        <w:t>, — деді Ә. Смайылов.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Сонымен қатар трансшекаралық электрондық құжат айналымын дамыту және тарату үшін барлық жағдай жасау қажет.</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Атап айтқанда, логистикалық компаниялар үшін қолайлы жағдайлар жасау мақсатында Қазақстан электрондық кө</w:t>
      </w:r>
      <w:proofErr w:type="gramStart"/>
      <w:r w:rsidRPr="003606F2">
        <w:rPr>
          <w:rFonts w:ascii="Arial" w:eastAsia="Times New Roman" w:hAnsi="Arial" w:cs="Arial"/>
          <w:color w:val="333333"/>
          <w:sz w:val="24"/>
          <w:szCs w:val="24"/>
          <w:lang w:eastAsia="ru-RU"/>
        </w:rPr>
        <w:t>л</w:t>
      </w:r>
      <w:proofErr w:type="gramEnd"/>
      <w:r w:rsidRPr="003606F2">
        <w:rPr>
          <w:rFonts w:ascii="Arial" w:eastAsia="Times New Roman" w:hAnsi="Arial" w:cs="Arial"/>
          <w:color w:val="333333"/>
          <w:sz w:val="24"/>
          <w:szCs w:val="24"/>
          <w:lang w:eastAsia="ru-RU"/>
        </w:rPr>
        <w:t>ік құжаттарына көшу бойынша жұмыс жүргізуде.</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ЕАЭО шеңберінде барлық шетелдік </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ұқсат қағаздарын электрондық форматқа көшіру ұсынылады. Қағаз айналымын алып тастау сыбайлас жемқорлық тәуекелдерін азайтады, тауар айналымының ашықтығын арттырады және ең бастысы – бизнеске өз шығындарын оңтайландыруға мүмкіндік береді.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«Біздің елдеріміздің сауда-саттықтағы электрондық өзара і</w:t>
      </w:r>
      <w:proofErr w:type="gramStart"/>
      <w:r w:rsidRPr="003606F2">
        <w:rPr>
          <w:rFonts w:ascii="Arial" w:eastAsia="Times New Roman" w:hAnsi="Arial" w:cs="Arial"/>
          <w:b/>
          <w:bCs/>
          <w:color w:val="333333"/>
          <w:sz w:val="27"/>
          <w:lang w:eastAsia="ru-RU"/>
        </w:rPr>
        <w:t>с-</w:t>
      </w:r>
      <w:proofErr w:type="gramEnd"/>
      <w:r w:rsidRPr="003606F2">
        <w:rPr>
          <w:rFonts w:ascii="Arial" w:eastAsia="Times New Roman" w:hAnsi="Arial" w:cs="Arial"/>
          <w:b/>
          <w:bCs/>
          <w:color w:val="333333"/>
          <w:sz w:val="27"/>
          <w:lang w:eastAsia="ru-RU"/>
        </w:rPr>
        <w:t xml:space="preserve">қимылы өзекті мәселе болып отыр. Осы және </w:t>
      </w:r>
      <w:proofErr w:type="gramStart"/>
      <w:r w:rsidRPr="003606F2">
        <w:rPr>
          <w:rFonts w:ascii="Arial" w:eastAsia="Times New Roman" w:hAnsi="Arial" w:cs="Arial"/>
          <w:b/>
          <w:bCs/>
          <w:color w:val="333333"/>
          <w:sz w:val="27"/>
          <w:lang w:eastAsia="ru-RU"/>
        </w:rPr>
        <w:t>бас</w:t>
      </w:r>
      <w:proofErr w:type="gramEnd"/>
      <w:r w:rsidRPr="003606F2">
        <w:rPr>
          <w:rFonts w:ascii="Arial" w:eastAsia="Times New Roman" w:hAnsi="Arial" w:cs="Arial"/>
          <w:b/>
          <w:bCs/>
          <w:color w:val="333333"/>
          <w:sz w:val="27"/>
          <w:lang w:eastAsia="ru-RU"/>
        </w:rPr>
        <w:t xml:space="preserve">қа да мәселелер – біздің цифрландыру саласындағы бірлескен жұмысымыздың маңызды бағыттары. Цифрлық күн тәртібінің негізгі басымдықтарын іске асыру ашық және тең құқылы ынтымақтастыққа, экономикалық, технологиялық және әлеуметтік дамудың </w:t>
      </w:r>
      <w:proofErr w:type="gramStart"/>
      <w:r w:rsidRPr="003606F2">
        <w:rPr>
          <w:rFonts w:ascii="Arial" w:eastAsia="Times New Roman" w:hAnsi="Arial" w:cs="Arial"/>
          <w:b/>
          <w:bCs/>
          <w:color w:val="333333"/>
          <w:sz w:val="27"/>
          <w:lang w:eastAsia="ru-RU"/>
        </w:rPr>
        <w:t>жа</w:t>
      </w:r>
      <w:proofErr w:type="gramEnd"/>
      <w:r w:rsidRPr="003606F2">
        <w:rPr>
          <w:rFonts w:ascii="Arial" w:eastAsia="Times New Roman" w:hAnsi="Arial" w:cs="Arial"/>
          <w:b/>
          <w:bCs/>
          <w:color w:val="333333"/>
          <w:sz w:val="27"/>
          <w:lang w:eastAsia="ru-RU"/>
        </w:rPr>
        <w:t>ңа деңгейіне көшуге ықпал ететін болады»</w:t>
      </w:r>
      <w:r w:rsidRPr="003606F2">
        <w:rPr>
          <w:rFonts w:ascii="Arial" w:eastAsia="Times New Roman" w:hAnsi="Arial" w:cs="Arial"/>
          <w:color w:val="333333"/>
          <w:sz w:val="27"/>
          <w:szCs w:val="27"/>
          <w:lang w:eastAsia="ru-RU"/>
        </w:rPr>
        <w:t>, — деп түйіндеді Ә. Смайылов.  </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Одақтың цифрлық күн тәртібінің негіздерінің бі</w:t>
      </w:r>
      <w:proofErr w:type="gramStart"/>
      <w:r w:rsidRPr="003606F2">
        <w:rPr>
          <w:rFonts w:ascii="Arial" w:eastAsia="Times New Roman" w:hAnsi="Arial" w:cs="Arial"/>
          <w:b/>
          <w:bCs/>
          <w:color w:val="333333"/>
          <w:sz w:val="24"/>
          <w:szCs w:val="24"/>
          <w:lang w:eastAsia="ru-RU"/>
        </w:rPr>
        <w:t>р</w:t>
      </w:r>
      <w:proofErr w:type="gramEnd"/>
      <w:r w:rsidRPr="003606F2">
        <w:rPr>
          <w:rFonts w:ascii="Arial" w:eastAsia="Times New Roman" w:hAnsi="Arial" w:cs="Arial"/>
          <w:b/>
          <w:bCs/>
          <w:color w:val="333333"/>
          <w:sz w:val="24"/>
          <w:szCs w:val="24"/>
          <w:lang w:eastAsia="ru-RU"/>
        </w:rPr>
        <w:t>і реттеуші құмсалғыш режимін кеңінен қолдану болуы тиіс – Н. Пашинян</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Цифрлық форумның пленарлық сессиясында Армения Премьер-Министрі ә</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іптестері мен форум қатысушыларына арнап құттықтау сөз сөйледі.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інші кезекте цифрландыру мәселелерін және цифрлық даму перспективаларын талқылау үшін тиімді платформаға айналған форумды ұйымдастырғаны үшін қазақстандық тарапқа алғыс айтқым келеді. Армения Республикасы үшін цифрлық экономиканы дамыту маңызды басымдықтардың бірі болып қала бермек. Армения Республикасында IT-саладағы айналым 50%-дан астам ө</w:t>
      </w:r>
      <w:proofErr w:type="gramStart"/>
      <w:r w:rsidRPr="003606F2">
        <w:rPr>
          <w:rFonts w:ascii="Arial" w:eastAsia="Times New Roman" w:hAnsi="Arial" w:cs="Arial"/>
          <w:b/>
          <w:bCs/>
          <w:color w:val="333333"/>
          <w:sz w:val="27"/>
          <w:lang w:eastAsia="ru-RU"/>
        </w:rPr>
        <w:t>ст</w:t>
      </w:r>
      <w:proofErr w:type="gramEnd"/>
      <w:r w:rsidRPr="003606F2">
        <w:rPr>
          <w:rFonts w:ascii="Arial" w:eastAsia="Times New Roman" w:hAnsi="Arial" w:cs="Arial"/>
          <w:b/>
          <w:bCs/>
          <w:color w:val="333333"/>
          <w:sz w:val="27"/>
          <w:lang w:eastAsia="ru-RU"/>
        </w:rPr>
        <w:t>і, ал Арменияның ЖІӨ-дегі ақпараттық технологиялар, байланыс секторының үлесі үздіксіз өсіп келеді. Біз өз тарапымыздан IT-бизнеске секторлық мемлекеттік қолдау көрсетеміз»</w:t>
      </w:r>
      <w:r w:rsidRPr="003606F2">
        <w:rPr>
          <w:rFonts w:ascii="Arial" w:eastAsia="Times New Roman" w:hAnsi="Arial" w:cs="Arial"/>
          <w:color w:val="333333"/>
          <w:sz w:val="27"/>
          <w:szCs w:val="27"/>
          <w:lang w:eastAsia="ru-RU"/>
        </w:rPr>
        <w:t>, — деді құттықтау сөзінде Армения Республикасының Премьер-Министрі Никол Пашинян.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Арменияның Ү</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імет басшысының айтуынша, өткен жылы 1 000-нан астам стартап айтарлықтай салық жеңілдіктерін алды. Сонымен қатар ел үшін Еуразиялық интеграция аумағында бірыңғай цифрлық кеңі</w:t>
      </w:r>
      <w:proofErr w:type="gramStart"/>
      <w:r w:rsidRPr="003606F2">
        <w:rPr>
          <w:rFonts w:ascii="Arial" w:eastAsia="Times New Roman" w:hAnsi="Arial" w:cs="Arial"/>
          <w:color w:val="333333"/>
          <w:sz w:val="24"/>
          <w:szCs w:val="24"/>
          <w:lang w:eastAsia="ru-RU"/>
        </w:rPr>
        <w:t>ст</w:t>
      </w:r>
      <w:proofErr w:type="gramEnd"/>
      <w:r w:rsidRPr="003606F2">
        <w:rPr>
          <w:rFonts w:ascii="Arial" w:eastAsia="Times New Roman" w:hAnsi="Arial" w:cs="Arial"/>
          <w:color w:val="333333"/>
          <w:sz w:val="24"/>
          <w:szCs w:val="24"/>
          <w:lang w:eastAsia="ru-RU"/>
        </w:rPr>
        <w:t>ікті қалыптастыру мәселесі маңызды болып қала береді, деді Н. Пашинян.</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«Осы тұ</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ғыда мемлекетаралық ақпарат алмасу жүйесі құралдарының, интеграциялық әсері бар цифрлық жобаларды құру мен дамытудың өзекті және сұранысы жоғары екенін атап өтейін. Одақтың цифрлық күн тәртібінің негіздерінің бірі реттеуші құмсалғыш режимін кеңінен қолдану болуы тиіс»</w:t>
      </w:r>
      <w:r w:rsidRPr="003606F2">
        <w:rPr>
          <w:rFonts w:ascii="Arial" w:eastAsia="Times New Roman" w:hAnsi="Arial" w:cs="Arial"/>
          <w:color w:val="333333"/>
          <w:sz w:val="27"/>
          <w:szCs w:val="27"/>
          <w:lang w:eastAsia="ru-RU"/>
        </w:rPr>
        <w:t>, — деді Никол Пашинян.</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Армения Министрлер кабинеті басшысының </w:t>
      </w:r>
      <w:proofErr w:type="gramStart"/>
      <w:r w:rsidRPr="003606F2">
        <w:rPr>
          <w:rFonts w:ascii="Arial" w:eastAsia="Times New Roman" w:hAnsi="Arial" w:cs="Arial"/>
          <w:color w:val="333333"/>
          <w:sz w:val="24"/>
          <w:szCs w:val="24"/>
          <w:lang w:eastAsia="ru-RU"/>
        </w:rPr>
        <w:t>п</w:t>
      </w:r>
      <w:proofErr w:type="gramEnd"/>
      <w:r w:rsidRPr="003606F2">
        <w:rPr>
          <w:rFonts w:ascii="Arial" w:eastAsia="Times New Roman" w:hAnsi="Arial" w:cs="Arial"/>
          <w:color w:val="333333"/>
          <w:sz w:val="24"/>
          <w:szCs w:val="24"/>
          <w:lang w:eastAsia="ru-RU"/>
        </w:rPr>
        <w:t>ікірінше, реттеуші құмсалғыштардың арнайы құқықтық режимдерін қолдану арқасында цифрлық трансформация жобаларының мерзімі қысқарады және ұсынылған жобалардың сапасы артады, бұл өз кезегінде жалпыеуразиялық ауқымдағы цифрлық жобалардың іске қосылуын жеделдетеді.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«Сонымен қатар бірыңғай цифрлық кеңі</w:t>
      </w:r>
      <w:proofErr w:type="gramStart"/>
      <w:r w:rsidRPr="003606F2">
        <w:rPr>
          <w:rFonts w:ascii="Arial" w:eastAsia="Times New Roman" w:hAnsi="Arial" w:cs="Arial"/>
          <w:b/>
          <w:bCs/>
          <w:color w:val="333333"/>
          <w:sz w:val="27"/>
          <w:lang w:eastAsia="ru-RU"/>
        </w:rPr>
        <w:t>ст</w:t>
      </w:r>
      <w:proofErr w:type="gramEnd"/>
      <w:r w:rsidRPr="003606F2">
        <w:rPr>
          <w:rFonts w:ascii="Arial" w:eastAsia="Times New Roman" w:hAnsi="Arial" w:cs="Arial"/>
          <w:b/>
          <w:bCs/>
          <w:color w:val="333333"/>
          <w:sz w:val="27"/>
          <w:lang w:eastAsia="ru-RU"/>
        </w:rPr>
        <w:t>ікті қалыптастыру кезніде ақпаратты қорғаудың кешенді жүйесін құру туралы ұмытпау керек. Осы тұ</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ғыда деректер айналымы туралы халықаралық келісім жасасу жөніндегі жұмысты жеделдету аса өзекті болып отыр»</w:t>
      </w:r>
      <w:r w:rsidRPr="003606F2">
        <w:rPr>
          <w:rFonts w:ascii="Arial" w:eastAsia="Times New Roman" w:hAnsi="Arial" w:cs="Arial"/>
          <w:color w:val="333333"/>
          <w:sz w:val="27"/>
          <w:szCs w:val="27"/>
          <w:lang w:eastAsia="ru-RU"/>
        </w:rPr>
        <w:t>, — деді Никол Пашинян.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2021 жылы Алматыда өткен форум аясында Ү</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імет басшыларының кездесуінен кейін Арменияны цифрландырудың бес жылдық стратегиясы қабылданды, ол өз кезегінде елдің цифрлық экономикасы мен инновациялық дамуын қалыптастырудың негізгі бағыттарын айқындады.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 xml:space="preserve">«Стратегиялық құжатты қабылдағанға дейін бізде цифрлық қызметтер мен сервистерді дамытудың </w:t>
      </w:r>
      <w:proofErr w:type="gramStart"/>
      <w:r w:rsidRPr="003606F2">
        <w:rPr>
          <w:rFonts w:ascii="Arial" w:eastAsia="Times New Roman" w:hAnsi="Arial" w:cs="Arial"/>
          <w:b/>
          <w:bCs/>
          <w:color w:val="333333"/>
          <w:sz w:val="27"/>
          <w:lang w:eastAsia="ru-RU"/>
        </w:rPr>
        <w:t>кең т</w:t>
      </w:r>
      <w:proofErr w:type="gramEnd"/>
      <w:r w:rsidRPr="003606F2">
        <w:rPr>
          <w:rFonts w:ascii="Arial" w:eastAsia="Times New Roman" w:hAnsi="Arial" w:cs="Arial"/>
          <w:b/>
          <w:bCs/>
          <w:color w:val="333333"/>
          <w:sz w:val="27"/>
          <w:lang w:eastAsia="ru-RU"/>
        </w:rPr>
        <w:t>әжірибесі болған, алайда Стратегия елде шоғырландырылған цифрлық экожүйені құруды қамтамасыз етеді»</w:t>
      </w:r>
      <w:r w:rsidRPr="003606F2">
        <w:rPr>
          <w:rFonts w:ascii="Arial" w:eastAsia="Times New Roman" w:hAnsi="Arial" w:cs="Arial"/>
          <w:color w:val="333333"/>
          <w:sz w:val="27"/>
          <w:szCs w:val="27"/>
          <w:lang w:eastAsia="ru-RU"/>
        </w:rPr>
        <w:t>, — деді Арменияның Үкімет басшысы.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Армения Ү</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іметі көздеп отырған негізгі мақсаттар:</w:t>
      </w:r>
    </w:p>
    <w:p w:rsidR="003606F2" w:rsidRPr="003606F2" w:rsidRDefault="003606F2" w:rsidP="003606F2">
      <w:pPr>
        <w:numPr>
          <w:ilvl w:val="0"/>
          <w:numId w:val="1"/>
        </w:numPr>
        <w:spacing w:after="0" w:line="240" w:lineRule="auto"/>
        <w:ind w:left="0"/>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ақпарат жүйелері деректерін барынша пайдалануға және үлкен датаға негізделген жедел жә</w:t>
      </w:r>
      <w:proofErr w:type="gramStart"/>
      <w:r w:rsidRPr="003606F2">
        <w:rPr>
          <w:rFonts w:ascii="Arial" w:eastAsia="Times New Roman" w:hAnsi="Arial" w:cs="Arial"/>
          <w:color w:val="333333"/>
          <w:sz w:val="24"/>
          <w:szCs w:val="24"/>
          <w:lang w:eastAsia="ru-RU"/>
        </w:rPr>
        <w:t>не ти</w:t>
      </w:r>
      <w:proofErr w:type="gramEnd"/>
      <w:r w:rsidRPr="003606F2">
        <w:rPr>
          <w:rFonts w:ascii="Arial" w:eastAsia="Times New Roman" w:hAnsi="Arial" w:cs="Arial"/>
          <w:color w:val="333333"/>
          <w:sz w:val="24"/>
          <w:szCs w:val="24"/>
          <w:lang w:eastAsia="ru-RU"/>
        </w:rPr>
        <w:t>імді мемлекеттік басқаруды қамтамасыз ету;</w:t>
      </w:r>
    </w:p>
    <w:p w:rsidR="003606F2" w:rsidRPr="003606F2" w:rsidRDefault="003606F2" w:rsidP="003606F2">
      <w:pPr>
        <w:numPr>
          <w:ilvl w:val="0"/>
          <w:numId w:val="1"/>
        </w:numPr>
        <w:spacing w:after="0" w:line="240" w:lineRule="auto"/>
        <w:ind w:left="0"/>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платформалар мен цифрлық қызметтерді дамыту негізінде экономиканың жеке секторының тиімділігін арттыру жә</w:t>
      </w:r>
      <w:proofErr w:type="gramStart"/>
      <w:r w:rsidRPr="003606F2">
        <w:rPr>
          <w:rFonts w:ascii="Arial" w:eastAsia="Times New Roman" w:hAnsi="Arial" w:cs="Arial"/>
          <w:color w:val="333333"/>
          <w:sz w:val="24"/>
          <w:szCs w:val="24"/>
          <w:lang w:eastAsia="ru-RU"/>
        </w:rPr>
        <w:t>не жа</w:t>
      </w:r>
      <w:proofErr w:type="gramEnd"/>
      <w:r w:rsidRPr="003606F2">
        <w:rPr>
          <w:rFonts w:ascii="Arial" w:eastAsia="Times New Roman" w:hAnsi="Arial" w:cs="Arial"/>
          <w:color w:val="333333"/>
          <w:sz w:val="24"/>
          <w:szCs w:val="24"/>
          <w:lang w:eastAsia="ru-RU"/>
        </w:rPr>
        <w:t>ңғырту;</w:t>
      </w:r>
    </w:p>
    <w:p w:rsidR="003606F2" w:rsidRPr="003606F2" w:rsidRDefault="003606F2" w:rsidP="003606F2">
      <w:pPr>
        <w:numPr>
          <w:ilvl w:val="0"/>
          <w:numId w:val="1"/>
        </w:numPr>
        <w:spacing w:after="0" w:line="240" w:lineRule="auto"/>
        <w:ind w:left="0"/>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халықтың барлық топтары үшін цифрлық дағдыларды дамытуды қолдау.</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Спикердің айтуынша, барлық 3 бағыт өзара байланысты және бі</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ін-бірі толықтырады.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«Соңғы жылдардағы оқиғалар, егер бірлескен және уақытылы шаралар қабылданбаса, заманауи сы</w:t>
      </w:r>
      <w:proofErr w:type="gramStart"/>
      <w:r w:rsidRPr="003606F2">
        <w:rPr>
          <w:rFonts w:ascii="Arial" w:eastAsia="Times New Roman" w:hAnsi="Arial" w:cs="Arial"/>
          <w:b/>
          <w:bCs/>
          <w:color w:val="333333"/>
          <w:sz w:val="27"/>
          <w:lang w:eastAsia="ru-RU"/>
        </w:rPr>
        <w:t>н-</w:t>
      </w:r>
      <w:proofErr w:type="gramEnd"/>
      <w:r w:rsidRPr="003606F2">
        <w:rPr>
          <w:rFonts w:ascii="Arial" w:eastAsia="Times New Roman" w:hAnsi="Arial" w:cs="Arial"/>
          <w:b/>
          <w:bCs/>
          <w:color w:val="333333"/>
          <w:sz w:val="27"/>
          <w:lang w:eastAsia="ru-RU"/>
        </w:rPr>
        <w:t>қатерлер өміріміздің әдеттегі бағытын бірден жағымсыз жаққа өзгеруге қабілетті екенін көрсетті. Жаһандық сын-қатерлерге жалғыз өзі төтеп бере алатын ел жоқ. Бұған коронавирус пандемиясы айқын мысал бола алады. Бә</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іміз бірдей қиындықтарға тап болдық және локдаун мен пандемияның салдарын бірлесіп жеңуге тура келді. Біз пандемияның салдарын да, болашақта осындай сипаттағы дағдарыстарды да жеңу үшін цифрлық тетіктерді кеңірек және тереңірек қолдана бастадық»</w:t>
      </w:r>
      <w:r w:rsidRPr="003606F2">
        <w:rPr>
          <w:rFonts w:ascii="Arial" w:eastAsia="Times New Roman" w:hAnsi="Arial" w:cs="Arial"/>
          <w:color w:val="333333"/>
          <w:sz w:val="27"/>
          <w:szCs w:val="27"/>
          <w:lang w:eastAsia="ru-RU"/>
        </w:rPr>
        <w:t>, — деді Армения Премьер-Министрі.</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Арменияның Үкімет басшысы халықаралық және өңірлік ынтымақтастық Арменияның тұрақты цифрлық даму мақсаттарына қол жеткізуінің маңызды құралдарының бі</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 екенін атап өтті.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«Армения Үкіметі мемлекетаралық деңгейде өзара і</w:t>
      </w:r>
      <w:proofErr w:type="gramStart"/>
      <w:r w:rsidRPr="003606F2">
        <w:rPr>
          <w:rFonts w:ascii="Arial" w:eastAsia="Times New Roman" w:hAnsi="Arial" w:cs="Arial"/>
          <w:b/>
          <w:bCs/>
          <w:color w:val="333333"/>
          <w:sz w:val="27"/>
          <w:lang w:eastAsia="ru-RU"/>
        </w:rPr>
        <w:t>с-</w:t>
      </w:r>
      <w:proofErr w:type="gramEnd"/>
      <w:r w:rsidRPr="003606F2">
        <w:rPr>
          <w:rFonts w:ascii="Arial" w:eastAsia="Times New Roman" w:hAnsi="Arial" w:cs="Arial"/>
          <w:b/>
          <w:bCs/>
          <w:color w:val="333333"/>
          <w:sz w:val="27"/>
          <w:lang w:eastAsia="ru-RU"/>
        </w:rPr>
        <w:t>қимыл жасайды, жаңа цифрлық шешімдерді табу үшін жеке меншік сектормен және халықаралық ұйымдармен белсенді ынтымақтасады. Еуразиялық экономикалық одақ үшін осындай шешімдердің 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 Еуразиялық даму банкінің цифрлық бастамалар қоры әзірлеген “Covid-19-сыз саяхаттаймын” мобильдік қосымшасы болды, ол өз кезегінде біздің елдер арасында азаматтардың еркін қозғалысын қалпына келтіруді қамтамасыз етті»</w:t>
      </w:r>
      <w:r w:rsidRPr="003606F2">
        <w:rPr>
          <w:rFonts w:ascii="Arial" w:eastAsia="Times New Roman" w:hAnsi="Arial" w:cs="Arial"/>
          <w:color w:val="333333"/>
          <w:sz w:val="27"/>
          <w:szCs w:val="27"/>
          <w:lang w:eastAsia="ru-RU"/>
        </w:rPr>
        <w:t>, — деді Никол Пашинян.</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Сонымен қатар Армения Министрлер кабинетінің басшысы қосымшаға жүктелген 5 миллион сынақтың 5 миллион сапар екенін атап ө</w:t>
      </w:r>
      <w:proofErr w:type="gramStart"/>
      <w:r w:rsidRPr="003606F2">
        <w:rPr>
          <w:rFonts w:ascii="Arial" w:eastAsia="Times New Roman" w:hAnsi="Arial" w:cs="Arial"/>
          <w:color w:val="333333"/>
          <w:sz w:val="24"/>
          <w:szCs w:val="24"/>
          <w:lang w:eastAsia="ru-RU"/>
        </w:rPr>
        <w:t>тт</w:t>
      </w:r>
      <w:proofErr w:type="gramEnd"/>
      <w:r w:rsidRPr="003606F2">
        <w:rPr>
          <w:rFonts w:ascii="Arial" w:eastAsia="Times New Roman" w:hAnsi="Arial" w:cs="Arial"/>
          <w:color w:val="333333"/>
          <w:sz w:val="24"/>
          <w:szCs w:val="24"/>
          <w:lang w:eastAsia="ru-RU"/>
        </w:rPr>
        <w:t>і – іс жүзінде бұл үлкен көрсеткіш.</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«Менің ойымша, пандемияның әлсіреуіне және еркін қ</w:t>
      </w:r>
      <w:proofErr w:type="gramStart"/>
      <w:r w:rsidRPr="003606F2">
        <w:rPr>
          <w:rFonts w:ascii="Arial" w:eastAsia="Times New Roman" w:hAnsi="Arial" w:cs="Arial"/>
          <w:b/>
          <w:bCs/>
          <w:color w:val="333333"/>
          <w:sz w:val="27"/>
          <w:lang w:eastAsia="ru-RU"/>
        </w:rPr>
        <w:t>оз</w:t>
      </w:r>
      <w:proofErr w:type="gramEnd"/>
      <w:r w:rsidRPr="003606F2">
        <w:rPr>
          <w:rFonts w:ascii="Arial" w:eastAsia="Times New Roman" w:hAnsi="Arial" w:cs="Arial"/>
          <w:b/>
          <w:bCs/>
          <w:color w:val="333333"/>
          <w:sz w:val="27"/>
          <w:lang w:eastAsia="ru-RU"/>
        </w:rPr>
        <w:t>ғалыстың қалпына келуіне қарамастан, “Covid-19-сыз саяхаттау” қосымшасы трансшекаралық цифрлық медицинаны дамыту, ақпарат алмасу және “медициналық карталарды” цифрландыру үшін ұлттық талаптарға сәйкес және дербес деректерді толық қорғауға негіз салып отыр»</w:t>
      </w:r>
      <w:r w:rsidRPr="003606F2">
        <w:rPr>
          <w:rFonts w:ascii="Arial" w:eastAsia="Times New Roman" w:hAnsi="Arial" w:cs="Arial"/>
          <w:color w:val="333333"/>
          <w:sz w:val="27"/>
          <w:szCs w:val="27"/>
          <w:lang w:eastAsia="ru-RU"/>
        </w:rPr>
        <w:t>, — деді Н. Пашинян.</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Сонымен қатар Арменияның Үкімет басшысы қосымшаны “эпидемиологиялық қалқан” құралы және медициналық маң</w:t>
      </w:r>
      <w:proofErr w:type="gramStart"/>
      <w:r w:rsidRPr="003606F2">
        <w:rPr>
          <w:rFonts w:ascii="Arial" w:eastAsia="Times New Roman" w:hAnsi="Arial" w:cs="Arial"/>
          <w:color w:val="333333"/>
          <w:sz w:val="24"/>
          <w:szCs w:val="24"/>
          <w:lang w:eastAsia="ru-RU"/>
        </w:rPr>
        <w:t>ызды</w:t>
      </w:r>
      <w:proofErr w:type="gramEnd"/>
      <w:r w:rsidRPr="003606F2">
        <w:rPr>
          <w:rFonts w:ascii="Arial" w:eastAsia="Times New Roman" w:hAnsi="Arial" w:cs="Arial"/>
          <w:color w:val="333333"/>
          <w:sz w:val="24"/>
          <w:szCs w:val="24"/>
          <w:lang w:eastAsia="ru-RU"/>
        </w:rPr>
        <w:t xml:space="preserve"> ақпаратты беру шеңберінде сенімді тетік ретінде пайдалану перспективасы мәселелерін талқылауды ұсынды.</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Экономиканы цифрландыру мәселелеріне кө</w:t>
      </w:r>
      <w:proofErr w:type="gramStart"/>
      <w:r w:rsidRPr="003606F2">
        <w:rPr>
          <w:rFonts w:ascii="Arial" w:eastAsia="Times New Roman" w:hAnsi="Arial" w:cs="Arial"/>
          <w:b/>
          <w:bCs/>
          <w:color w:val="333333"/>
          <w:sz w:val="24"/>
          <w:szCs w:val="24"/>
          <w:lang w:eastAsia="ru-RU"/>
        </w:rPr>
        <w:t>п</w:t>
      </w:r>
      <w:proofErr w:type="gramEnd"/>
      <w:r w:rsidRPr="003606F2">
        <w:rPr>
          <w:rFonts w:ascii="Arial" w:eastAsia="Times New Roman" w:hAnsi="Arial" w:cs="Arial"/>
          <w:b/>
          <w:bCs/>
          <w:color w:val="333333"/>
          <w:sz w:val="24"/>
          <w:szCs w:val="24"/>
          <w:lang w:eastAsia="ru-RU"/>
        </w:rPr>
        <w:t xml:space="preserve"> көңіл бөлінеді – Р. Головченко</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Беларусь Премьер-Министрі Роман Головченко цифрлық форумның пленарлық сессиясында сөйлеген сөзінде ЕАЭО елдері цифрлық дамуда өз тәуелсіздігін қамтамасыз ету үшін қолдан келгеннің бә</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ін жасауы тиіс деп мәлімдеді.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«Біздің одақ елдерінің 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 бөлігіне қарсы 2022 жылы енгізілген санкциялар цифрландыру мәселелерін де қозғады. Бағдарламалық жасақтаманы сатуға жә</w:t>
      </w:r>
      <w:proofErr w:type="gramStart"/>
      <w:r w:rsidRPr="003606F2">
        <w:rPr>
          <w:rFonts w:ascii="Arial" w:eastAsia="Times New Roman" w:hAnsi="Arial" w:cs="Arial"/>
          <w:b/>
          <w:bCs/>
          <w:color w:val="333333"/>
          <w:sz w:val="27"/>
          <w:lang w:eastAsia="ru-RU"/>
        </w:rPr>
        <w:t>не жа</w:t>
      </w:r>
      <w:proofErr w:type="gramEnd"/>
      <w:r w:rsidRPr="003606F2">
        <w:rPr>
          <w:rFonts w:ascii="Arial" w:eastAsia="Times New Roman" w:hAnsi="Arial" w:cs="Arial"/>
          <w:b/>
          <w:bCs/>
          <w:color w:val="333333"/>
          <w:sz w:val="27"/>
          <w:lang w:eastAsia="ru-RU"/>
        </w:rPr>
        <w:t>ңартуға шектеулер, телекоммуникациялық жабдықты жеткізуден бас тарту заманауи технологиялар мен қызметтерді енгізу процесін тежейді. Бұл цифрлық даму саласындағы ұлттық егемендіктің маңызды екенін көрсетеді»</w:t>
      </w:r>
      <w:r w:rsidRPr="003606F2">
        <w:rPr>
          <w:rFonts w:ascii="Arial" w:eastAsia="Times New Roman" w:hAnsi="Arial" w:cs="Arial"/>
          <w:color w:val="333333"/>
          <w:sz w:val="27"/>
          <w:szCs w:val="27"/>
          <w:lang w:eastAsia="ru-RU"/>
        </w:rPr>
        <w:t>, — деді Р. Головченко.</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ЕАЭО елдерінің жеті</w:t>
      </w:r>
      <w:proofErr w:type="gramStart"/>
      <w:r w:rsidRPr="003606F2">
        <w:rPr>
          <w:rFonts w:ascii="Arial" w:eastAsia="Times New Roman" w:hAnsi="Arial" w:cs="Arial"/>
          <w:color w:val="333333"/>
          <w:sz w:val="24"/>
          <w:szCs w:val="24"/>
          <w:lang w:eastAsia="ru-RU"/>
        </w:rPr>
        <w:t>ст</w:t>
      </w:r>
      <w:proofErr w:type="gramEnd"/>
      <w:r w:rsidRPr="003606F2">
        <w:rPr>
          <w:rFonts w:ascii="Arial" w:eastAsia="Times New Roman" w:hAnsi="Arial" w:cs="Arial"/>
          <w:color w:val="333333"/>
          <w:sz w:val="24"/>
          <w:szCs w:val="24"/>
          <w:lang w:eastAsia="ru-RU"/>
        </w:rPr>
        <w:t>іктерін, ғылыми әлеуетін біріктіріп, өз шарттары, әзірлемелері, технологиялары мен инфрақұрылымы негізінде жаңа «цифрлық шындыққа» көшуді қамтамасыз ету қажет.</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«Жасанды интеллект технологиялары, үлкен деректер, робототехника, заттар интернеті, виртуалды және толықтырылған шындық негізінде жаңа өнді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істік процестерді, материалдар мен жабдықтарды құру өзекті және перспективалы болып отыр. Еуразиялық экономикалық </w:t>
      </w:r>
      <w:proofErr w:type="gramStart"/>
      <w:r w:rsidRPr="003606F2">
        <w:rPr>
          <w:rFonts w:ascii="Arial" w:eastAsia="Times New Roman" w:hAnsi="Arial" w:cs="Arial"/>
          <w:b/>
          <w:bCs/>
          <w:color w:val="333333"/>
          <w:sz w:val="27"/>
          <w:lang w:eastAsia="ru-RU"/>
        </w:rPr>
        <w:t>комиссия</w:t>
      </w:r>
      <w:proofErr w:type="gramEnd"/>
      <w:r w:rsidRPr="003606F2">
        <w:rPr>
          <w:rFonts w:ascii="Arial" w:eastAsia="Times New Roman" w:hAnsi="Arial" w:cs="Arial"/>
          <w:b/>
          <w:bCs/>
          <w:color w:val="333333"/>
          <w:sz w:val="27"/>
          <w:lang w:eastAsia="ru-RU"/>
        </w:rPr>
        <w:t>ға осы саладағы ынтымақтастық пен үйлестіруді ұйымдастыруды ұсынамыз»</w:t>
      </w:r>
      <w:r w:rsidRPr="003606F2">
        <w:rPr>
          <w:rFonts w:ascii="Arial" w:eastAsia="Times New Roman" w:hAnsi="Arial" w:cs="Arial"/>
          <w:color w:val="333333"/>
          <w:sz w:val="27"/>
          <w:szCs w:val="27"/>
          <w:lang w:eastAsia="ru-RU"/>
        </w:rPr>
        <w:t>, — деді ол.</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Беларусь Премьер-Министрі елде экономиканы цифрландыру мәселелеріне кө</w:t>
      </w:r>
      <w:proofErr w:type="gramStart"/>
      <w:r w:rsidRPr="003606F2">
        <w:rPr>
          <w:rFonts w:ascii="Arial" w:eastAsia="Times New Roman" w:hAnsi="Arial" w:cs="Arial"/>
          <w:color w:val="333333"/>
          <w:sz w:val="24"/>
          <w:szCs w:val="24"/>
          <w:lang w:eastAsia="ru-RU"/>
        </w:rPr>
        <w:t>п</w:t>
      </w:r>
      <w:proofErr w:type="gramEnd"/>
      <w:r w:rsidRPr="003606F2">
        <w:rPr>
          <w:rFonts w:ascii="Arial" w:eastAsia="Times New Roman" w:hAnsi="Arial" w:cs="Arial"/>
          <w:color w:val="333333"/>
          <w:sz w:val="24"/>
          <w:szCs w:val="24"/>
          <w:lang w:eastAsia="ru-RU"/>
        </w:rPr>
        <w:t xml:space="preserve"> көңіл бөлінетінін айтты.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«Форум алаңы іскер және сарапшы топтарға, ЕАЭО елдерінің мемлекеттік секторының өкілдеріне еуразиялық цифрлық нарықты құру мәселелерін талқылауға және өңірлік цифрлық кооперацияның өзекті мәселелерін шешуде бірлесі</w:t>
      </w:r>
      <w:proofErr w:type="gramStart"/>
      <w:r w:rsidRPr="003606F2">
        <w:rPr>
          <w:rFonts w:ascii="Arial" w:eastAsia="Times New Roman" w:hAnsi="Arial" w:cs="Arial"/>
          <w:b/>
          <w:bCs/>
          <w:color w:val="333333"/>
          <w:sz w:val="27"/>
          <w:lang w:eastAsia="ru-RU"/>
        </w:rPr>
        <w:t>п</w:t>
      </w:r>
      <w:proofErr w:type="gramEnd"/>
      <w:r w:rsidRPr="003606F2">
        <w:rPr>
          <w:rFonts w:ascii="Arial" w:eastAsia="Times New Roman" w:hAnsi="Arial" w:cs="Arial"/>
          <w:b/>
          <w:bCs/>
          <w:color w:val="333333"/>
          <w:sz w:val="27"/>
          <w:lang w:eastAsia="ru-RU"/>
        </w:rPr>
        <w:t>, тәсілдер әзірлеуге жақсы мүмкіндік береді»</w:t>
      </w:r>
      <w:r w:rsidRPr="003606F2">
        <w:rPr>
          <w:rFonts w:ascii="Arial" w:eastAsia="Times New Roman" w:hAnsi="Arial" w:cs="Arial"/>
          <w:color w:val="333333"/>
          <w:sz w:val="27"/>
          <w:szCs w:val="27"/>
          <w:lang w:eastAsia="ru-RU"/>
        </w:rPr>
        <w:t>, — деді Р. Головченко.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соңғы 5 жылда цифрлық технологиялар қоғамның тұрақты дамуының құрамдас бө</w:t>
      </w:r>
      <w:proofErr w:type="gramStart"/>
      <w:r w:rsidRPr="003606F2">
        <w:rPr>
          <w:rFonts w:ascii="Arial" w:eastAsia="Times New Roman" w:hAnsi="Arial" w:cs="Arial"/>
          <w:color w:val="333333"/>
          <w:sz w:val="24"/>
          <w:szCs w:val="24"/>
          <w:lang w:eastAsia="ru-RU"/>
        </w:rPr>
        <w:t>л</w:t>
      </w:r>
      <w:proofErr w:type="gramEnd"/>
      <w:r w:rsidRPr="003606F2">
        <w:rPr>
          <w:rFonts w:ascii="Arial" w:eastAsia="Times New Roman" w:hAnsi="Arial" w:cs="Arial"/>
          <w:color w:val="333333"/>
          <w:sz w:val="24"/>
          <w:szCs w:val="24"/>
          <w:lang w:eastAsia="ru-RU"/>
        </w:rPr>
        <w:t>ігі, экономикалық өсудің драйвері болды. Ол ЕАЭО елдері үшін, бүкіл әлем үшін цифрландырудың бүгінде экономикалық процестер мен мемлекетті</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 xml:space="preserve"> басқаруда маңызды екенін айтты. Мұндай өзгерістер кез келген мемлекеттің қабілеттері мен мүмкіндіктеріне қиындық туғызады.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«Беларусь елінде экономиканы цифрландыру мәселелеріне кө</w:t>
      </w:r>
      <w:proofErr w:type="gramStart"/>
      <w:r w:rsidRPr="003606F2">
        <w:rPr>
          <w:rFonts w:ascii="Arial" w:eastAsia="Times New Roman" w:hAnsi="Arial" w:cs="Arial"/>
          <w:b/>
          <w:bCs/>
          <w:color w:val="333333"/>
          <w:sz w:val="27"/>
          <w:lang w:eastAsia="ru-RU"/>
        </w:rPr>
        <w:t>п</w:t>
      </w:r>
      <w:proofErr w:type="gramEnd"/>
      <w:r w:rsidRPr="003606F2">
        <w:rPr>
          <w:rFonts w:ascii="Arial" w:eastAsia="Times New Roman" w:hAnsi="Arial" w:cs="Arial"/>
          <w:b/>
          <w:bCs/>
          <w:color w:val="333333"/>
          <w:sz w:val="27"/>
          <w:lang w:eastAsia="ru-RU"/>
        </w:rPr>
        <w:t xml:space="preserve"> көңіл бөлінеді. Одан әрі цифрлық трансформация мақсатында қуатты инфрақұрылымдық негіз құрылды. Оның ішінде дамыған деректер беру желісі, оларды өңдеу мен сақтаудың жоғары өнімді орталықтары, ведомствоаралық және трансшекаралық өзара і</w:t>
      </w:r>
      <w:proofErr w:type="gramStart"/>
      <w:r w:rsidRPr="003606F2">
        <w:rPr>
          <w:rFonts w:ascii="Arial" w:eastAsia="Times New Roman" w:hAnsi="Arial" w:cs="Arial"/>
          <w:b/>
          <w:bCs/>
          <w:color w:val="333333"/>
          <w:sz w:val="27"/>
          <w:lang w:eastAsia="ru-RU"/>
        </w:rPr>
        <w:t>с-</w:t>
      </w:r>
      <w:proofErr w:type="gramEnd"/>
      <w:r w:rsidRPr="003606F2">
        <w:rPr>
          <w:rFonts w:ascii="Arial" w:eastAsia="Times New Roman" w:hAnsi="Arial" w:cs="Arial"/>
          <w:b/>
          <w:bCs/>
          <w:color w:val="333333"/>
          <w:sz w:val="27"/>
          <w:lang w:eastAsia="ru-RU"/>
        </w:rPr>
        <w:t>қимыл инфрақұрылымы, электрондық төлемдерді сәйкестендіру және жасау тетіктері, ақпаратты қорғаудың заманауи құралдары бар. Бұл технологиялық серпілі</w:t>
      </w:r>
      <w:proofErr w:type="gramStart"/>
      <w:r w:rsidRPr="003606F2">
        <w:rPr>
          <w:rFonts w:ascii="Arial" w:eastAsia="Times New Roman" w:hAnsi="Arial" w:cs="Arial"/>
          <w:b/>
          <w:bCs/>
          <w:color w:val="333333"/>
          <w:sz w:val="27"/>
          <w:lang w:eastAsia="ru-RU"/>
        </w:rPr>
        <w:t>ст</w:t>
      </w:r>
      <w:proofErr w:type="gramEnd"/>
      <w:r w:rsidRPr="003606F2">
        <w:rPr>
          <w:rFonts w:ascii="Arial" w:eastAsia="Times New Roman" w:hAnsi="Arial" w:cs="Arial"/>
          <w:b/>
          <w:bCs/>
          <w:color w:val="333333"/>
          <w:sz w:val="27"/>
          <w:lang w:eastAsia="ru-RU"/>
        </w:rPr>
        <w:t>і жүзеге асыруға, экономиканы жаңа шекараларға шығаруға жағдай жасауға мүмкіндік берді»</w:t>
      </w:r>
      <w:r w:rsidRPr="003606F2">
        <w:rPr>
          <w:rFonts w:ascii="Arial" w:eastAsia="Times New Roman" w:hAnsi="Arial" w:cs="Arial"/>
          <w:color w:val="333333"/>
          <w:sz w:val="27"/>
          <w:szCs w:val="27"/>
          <w:lang w:eastAsia="ru-RU"/>
        </w:rPr>
        <w:t>, — деді Беларусь елінің Үкімет басшысы.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Сонымен қатар Роман Головченко Еуразиялық экономикалық одақ (ЕАЭО) аумағында электрондық цифрлық қолтаңбаны тану процесін жеделдету маңызды деп санайды, онсыз </w:t>
      </w:r>
      <w:proofErr w:type="gramStart"/>
      <w:r w:rsidRPr="003606F2">
        <w:rPr>
          <w:rFonts w:ascii="Arial" w:eastAsia="Times New Roman" w:hAnsi="Arial" w:cs="Arial"/>
          <w:color w:val="333333"/>
          <w:sz w:val="24"/>
          <w:szCs w:val="24"/>
          <w:lang w:eastAsia="ru-RU"/>
        </w:rPr>
        <w:t>халы</w:t>
      </w:r>
      <w:proofErr w:type="gramEnd"/>
      <w:r w:rsidRPr="003606F2">
        <w:rPr>
          <w:rFonts w:ascii="Arial" w:eastAsia="Times New Roman" w:hAnsi="Arial" w:cs="Arial"/>
          <w:color w:val="333333"/>
          <w:sz w:val="24"/>
          <w:szCs w:val="24"/>
          <w:lang w:eastAsia="ru-RU"/>
        </w:rPr>
        <w:t>ққа сапалы мемлекеттік қызметтер көрсету мүмкін емес.</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«Қашықтан мемлекеттік қызмет көрсетуді тек өз елі</w:t>
      </w:r>
      <w:proofErr w:type="gramStart"/>
      <w:r w:rsidRPr="003606F2">
        <w:rPr>
          <w:rFonts w:ascii="Arial" w:eastAsia="Times New Roman" w:hAnsi="Arial" w:cs="Arial"/>
          <w:b/>
          <w:bCs/>
          <w:color w:val="333333"/>
          <w:sz w:val="27"/>
          <w:lang w:eastAsia="ru-RU"/>
        </w:rPr>
        <w:t>мізде</w:t>
      </w:r>
      <w:proofErr w:type="gramEnd"/>
      <w:r w:rsidRPr="003606F2">
        <w:rPr>
          <w:rFonts w:ascii="Arial" w:eastAsia="Times New Roman" w:hAnsi="Arial" w:cs="Arial"/>
          <w:b/>
          <w:bCs/>
          <w:color w:val="333333"/>
          <w:sz w:val="27"/>
          <w:lang w:eastAsia="ru-RU"/>
        </w:rPr>
        <w:t xml:space="preserve"> ғана емес, Одақтың барлық мемлекеттері үшін де дамыту қажет. ЕАЭО шеңберінде ең алдымен электрондық цифрлық қолтаңбаны тануды қамтитын трансшекаралық сенім кеңі</w:t>
      </w:r>
      <w:proofErr w:type="gramStart"/>
      <w:r w:rsidRPr="003606F2">
        <w:rPr>
          <w:rFonts w:ascii="Arial" w:eastAsia="Times New Roman" w:hAnsi="Arial" w:cs="Arial"/>
          <w:b/>
          <w:bCs/>
          <w:color w:val="333333"/>
          <w:sz w:val="27"/>
          <w:lang w:eastAsia="ru-RU"/>
        </w:rPr>
        <w:t>ст</w:t>
      </w:r>
      <w:proofErr w:type="gramEnd"/>
      <w:r w:rsidRPr="003606F2">
        <w:rPr>
          <w:rFonts w:ascii="Arial" w:eastAsia="Times New Roman" w:hAnsi="Arial" w:cs="Arial"/>
          <w:b/>
          <w:bCs/>
          <w:color w:val="333333"/>
          <w:sz w:val="27"/>
          <w:lang w:eastAsia="ru-RU"/>
        </w:rPr>
        <w:t>ігін құру маңызды»</w:t>
      </w:r>
      <w:r w:rsidRPr="003606F2">
        <w:rPr>
          <w:rFonts w:ascii="Arial" w:eastAsia="Times New Roman" w:hAnsi="Arial" w:cs="Arial"/>
          <w:color w:val="333333"/>
          <w:sz w:val="27"/>
          <w:szCs w:val="27"/>
          <w:lang w:eastAsia="ru-RU"/>
        </w:rPr>
        <w:t>, — деді Беларусь Премьер-Министрі.</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Оның айтуынша, бұл құралсыз </w:t>
      </w:r>
      <w:proofErr w:type="gramStart"/>
      <w:r w:rsidRPr="003606F2">
        <w:rPr>
          <w:rFonts w:ascii="Arial" w:eastAsia="Times New Roman" w:hAnsi="Arial" w:cs="Arial"/>
          <w:color w:val="333333"/>
          <w:sz w:val="24"/>
          <w:szCs w:val="24"/>
          <w:lang w:eastAsia="ru-RU"/>
        </w:rPr>
        <w:t>халы</w:t>
      </w:r>
      <w:proofErr w:type="gramEnd"/>
      <w:r w:rsidRPr="003606F2">
        <w:rPr>
          <w:rFonts w:ascii="Arial" w:eastAsia="Times New Roman" w:hAnsi="Arial" w:cs="Arial"/>
          <w:color w:val="333333"/>
          <w:sz w:val="24"/>
          <w:szCs w:val="24"/>
          <w:lang w:eastAsia="ru-RU"/>
        </w:rPr>
        <w:t>ққа сапалы мемлекеттік қызмет көрсету және мемлекеттің билік органдары мен институттарының тиімді жұмысы мүмкін емес.</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«Үкімет басшылары жауапты органдарға осы бағыттағы қажетті жұмыстарды жеделдеті</w:t>
      </w:r>
      <w:proofErr w:type="gramStart"/>
      <w:r w:rsidRPr="003606F2">
        <w:rPr>
          <w:rFonts w:ascii="Arial" w:eastAsia="Times New Roman" w:hAnsi="Arial" w:cs="Arial"/>
          <w:b/>
          <w:bCs/>
          <w:color w:val="333333"/>
          <w:sz w:val="27"/>
          <w:lang w:eastAsia="ru-RU"/>
        </w:rPr>
        <w:t>п</w:t>
      </w:r>
      <w:proofErr w:type="gramEnd"/>
      <w:r w:rsidRPr="003606F2">
        <w:rPr>
          <w:rFonts w:ascii="Arial" w:eastAsia="Times New Roman" w:hAnsi="Arial" w:cs="Arial"/>
          <w:b/>
          <w:bCs/>
          <w:color w:val="333333"/>
          <w:sz w:val="27"/>
          <w:lang w:eastAsia="ru-RU"/>
        </w:rPr>
        <w:t xml:space="preserve"> аяқтауға осындай тапсырма беруге құқылы деп санаймын»</w:t>
      </w:r>
      <w:r w:rsidRPr="003606F2">
        <w:rPr>
          <w:rFonts w:ascii="Arial" w:eastAsia="Times New Roman" w:hAnsi="Arial" w:cs="Arial"/>
          <w:color w:val="333333"/>
          <w:sz w:val="27"/>
          <w:szCs w:val="27"/>
          <w:lang w:eastAsia="ru-RU"/>
        </w:rPr>
        <w:t>, — деді Головченко.</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Сонымен қатар ол цифрлық білім берудің тиі</w:t>
      </w:r>
      <w:proofErr w:type="gramStart"/>
      <w:r w:rsidRPr="003606F2">
        <w:rPr>
          <w:rFonts w:ascii="Arial" w:eastAsia="Times New Roman" w:hAnsi="Arial" w:cs="Arial"/>
          <w:color w:val="333333"/>
          <w:sz w:val="24"/>
          <w:szCs w:val="24"/>
          <w:lang w:eastAsia="ru-RU"/>
        </w:rPr>
        <w:t>ст</w:t>
      </w:r>
      <w:proofErr w:type="gramEnd"/>
      <w:r w:rsidRPr="003606F2">
        <w:rPr>
          <w:rFonts w:ascii="Arial" w:eastAsia="Times New Roman" w:hAnsi="Arial" w:cs="Arial"/>
          <w:color w:val="333333"/>
          <w:sz w:val="24"/>
          <w:szCs w:val="24"/>
          <w:lang w:eastAsia="ru-RU"/>
        </w:rPr>
        <w:t>і деңгейінсіз бұл міндеттерді шешу мүмкін еместігін, сондықтан білім беру құрылымын жаңғыртып, халықтың әртүрлі топтарының цифрлық әлемдегі өмірге бейімделуіне назар аудару қажет екенін атап өтті.</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 xml:space="preserve">2022 жылы Одақ елдерімен 1000-нан астам </w:t>
      </w:r>
      <w:proofErr w:type="gramStart"/>
      <w:r w:rsidRPr="003606F2">
        <w:rPr>
          <w:rFonts w:ascii="Arial" w:eastAsia="Times New Roman" w:hAnsi="Arial" w:cs="Arial"/>
          <w:b/>
          <w:bCs/>
          <w:color w:val="333333"/>
          <w:sz w:val="24"/>
          <w:szCs w:val="24"/>
          <w:lang w:eastAsia="ru-RU"/>
        </w:rPr>
        <w:t>жа</w:t>
      </w:r>
      <w:proofErr w:type="gramEnd"/>
      <w:r w:rsidRPr="003606F2">
        <w:rPr>
          <w:rFonts w:ascii="Arial" w:eastAsia="Times New Roman" w:hAnsi="Arial" w:cs="Arial"/>
          <w:b/>
          <w:bCs/>
          <w:color w:val="333333"/>
          <w:sz w:val="24"/>
          <w:szCs w:val="24"/>
          <w:lang w:eastAsia="ru-RU"/>
        </w:rPr>
        <w:t>ңа бірлескен кәсіпорын құрдық – А. Арипов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Өзбекстан ү</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іметінің басшысы Еуразиялық экономикалық одақ нарығына өзара қол жеткізуді жеңілдету бойынша дайындық жұмыстары аяқталғанын хабарлады.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 ұлттық техникалық регламенттерді ЕАЭО нормаларымен үйлестіруді қамтамасыз ету бойынша дайындық жұмыстарын толық аяқтадық. Сертификаттау нәтижелерін өзара тану туралы келісі</w:t>
      </w:r>
      <w:proofErr w:type="gramStart"/>
      <w:r w:rsidRPr="003606F2">
        <w:rPr>
          <w:rFonts w:ascii="Arial" w:eastAsia="Times New Roman" w:hAnsi="Arial" w:cs="Arial"/>
          <w:b/>
          <w:bCs/>
          <w:color w:val="333333"/>
          <w:sz w:val="27"/>
          <w:lang w:eastAsia="ru-RU"/>
        </w:rPr>
        <w:t>м</w:t>
      </w:r>
      <w:proofErr w:type="gramEnd"/>
      <w:r w:rsidRPr="003606F2">
        <w:rPr>
          <w:rFonts w:ascii="Arial" w:eastAsia="Times New Roman" w:hAnsi="Arial" w:cs="Arial"/>
          <w:b/>
          <w:bCs/>
          <w:color w:val="333333"/>
          <w:sz w:val="27"/>
          <w:lang w:eastAsia="ru-RU"/>
        </w:rPr>
        <w:t xml:space="preserve"> жасауды нарықтарымызда тауарлардың өзара қол жетімділігін жеңілдетудің нәтижесі деп санаймыз. ЕАЭО қолдауымен бірлестіктің барлық елдері осы бірлескен құжатты қабылдауды қолдайды деп ойлаймыз»</w:t>
      </w:r>
      <w:r w:rsidRPr="003606F2">
        <w:rPr>
          <w:rFonts w:ascii="Arial" w:eastAsia="Times New Roman" w:hAnsi="Arial" w:cs="Arial"/>
          <w:color w:val="333333"/>
          <w:sz w:val="27"/>
          <w:szCs w:val="27"/>
          <w:lang w:eastAsia="ru-RU"/>
        </w:rPr>
        <w:t>, — деді Абдулла Арипов.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Ол еркін сауданың қолданыстағы режиміне сәйкес Өзбекстан ЕАЭО елдеріне сауда шектеулерін қолданбайтынын атап өтті.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 тарифтік және тарифтік емес кедергілерді жою бойынша нақты шараларды бірлесі</w:t>
      </w:r>
      <w:proofErr w:type="gramStart"/>
      <w:r w:rsidRPr="003606F2">
        <w:rPr>
          <w:rFonts w:ascii="Arial" w:eastAsia="Times New Roman" w:hAnsi="Arial" w:cs="Arial"/>
          <w:b/>
          <w:bCs/>
          <w:color w:val="333333"/>
          <w:sz w:val="27"/>
          <w:lang w:eastAsia="ru-RU"/>
        </w:rPr>
        <w:t>п</w:t>
      </w:r>
      <w:proofErr w:type="gramEnd"/>
      <w:r w:rsidRPr="003606F2">
        <w:rPr>
          <w:rFonts w:ascii="Arial" w:eastAsia="Times New Roman" w:hAnsi="Arial" w:cs="Arial"/>
          <w:b/>
          <w:bCs/>
          <w:color w:val="333333"/>
          <w:sz w:val="27"/>
          <w:lang w:eastAsia="ru-RU"/>
        </w:rPr>
        <w:t xml:space="preserve"> әзірлеуді қолдаймыз, өйткені елдеріміз арасында жүретін тауарларды реттеу тепе-тең сипатта болуы тиіс»</w:t>
      </w:r>
      <w:r w:rsidRPr="003606F2">
        <w:rPr>
          <w:rFonts w:ascii="Arial" w:eastAsia="Times New Roman" w:hAnsi="Arial" w:cs="Arial"/>
          <w:color w:val="333333"/>
          <w:sz w:val="27"/>
          <w:szCs w:val="27"/>
          <w:lang w:eastAsia="ru-RU"/>
        </w:rPr>
        <w:t>, — деді үкімет басшысы.</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Өзбекстан бақылаушы мемлекет мәртебесінде ЕАЭО-мен өзара тиімді ә</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іптестік орнату үшін қолайлы жағдайлар жасау бойынша белсенді жұмыс жүргізуде.</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w:t>
      </w:r>
      <w:proofErr w:type="gramStart"/>
      <w:r w:rsidRPr="003606F2">
        <w:rPr>
          <w:rFonts w:ascii="Arial" w:eastAsia="Times New Roman" w:hAnsi="Arial" w:cs="Arial"/>
          <w:b/>
          <w:bCs/>
          <w:color w:val="333333"/>
          <w:sz w:val="27"/>
          <w:lang w:eastAsia="ru-RU"/>
        </w:rPr>
        <w:t>Б</w:t>
      </w:r>
      <w:proofErr w:type="gramEnd"/>
      <w:r w:rsidRPr="003606F2">
        <w:rPr>
          <w:rFonts w:ascii="Arial" w:eastAsia="Times New Roman" w:hAnsi="Arial" w:cs="Arial"/>
          <w:b/>
          <w:bCs/>
          <w:color w:val="333333"/>
          <w:sz w:val="27"/>
          <w:lang w:eastAsia="ru-RU"/>
        </w:rPr>
        <w:t>із негізгі сауда серіктестеріміздің қатарына кіретін бірлестіктің барлық елдерімен сауда-экономикалық байланыстарды нығайтуды және кеңейтуді қолдаймыз. Жаһандық дағдарыс құбылыстарына қарамастан, күшімізді 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іктіріп, қиын жағдайларға бейімделіп, экономикалық өсудің жаңа нүктелерін таба аламыз. Өзара қолдаудың арқасында өткен жылдың қорытындысы бойынша Өзбекстанның ЕАЭО елдерімен сыртқы сауда айналымы 33%-ға өсіп, $17 млрд-ты құрады»</w:t>
      </w:r>
      <w:r w:rsidRPr="003606F2">
        <w:rPr>
          <w:rFonts w:ascii="Arial" w:eastAsia="Times New Roman" w:hAnsi="Arial" w:cs="Arial"/>
          <w:color w:val="333333"/>
          <w:sz w:val="27"/>
          <w:szCs w:val="27"/>
          <w:lang w:eastAsia="ru-RU"/>
        </w:rPr>
        <w:t>, — деді ол.</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Оның айтуынша, 2022 жылы Өзбекстанда одақ елдерімен 1000-нан астам </w:t>
      </w:r>
      <w:proofErr w:type="gramStart"/>
      <w:r w:rsidRPr="003606F2">
        <w:rPr>
          <w:rFonts w:ascii="Arial" w:eastAsia="Times New Roman" w:hAnsi="Arial" w:cs="Arial"/>
          <w:color w:val="333333"/>
          <w:sz w:val="24"/>
          <w:szCs w:val="24"/>
          <w:lang w:eastAsia="ru-RU"/>
        </w:rPr>
        <w:t>жа</w:t>
      </w:r>
      <w:proofErr w:type="gramEnd"/>
      <w:r w:rsidRPr="003606F2">
        <w:rPr>
          <w:rFonts w:ascii="Arial" w:eastAsia="Times New Roman" w:hAnsi="Arial" w:cs="Arial"/>
          <w:color w:val="333333"/>
          <w:sz w:val="24"/>
          <w:szCs w:val="24"/>
          <w:lang w:eastAsia="ru-RU"/>
        </w:rPr>
        <w:t>ңа бірлескен кәсіпорын құрылып, олардың саны 5 мыңнан асты.</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Өзбекстан Премьер-Министрі Абдулла Арипов өз сөзінде азы</w:t>
      </w:r>
      <w:proofErr w:type="gramStart"/>
      <w:r w:rsidRPr="003606F2">
        <w:rPr>
          <w:rFonts w:ascii="Arial" w:eastAsia="Times New Roman" w:hAnsi="Arial" w:cs="Arial"/>
          <w:color w:val="333333"/>
          <w:sz w:val="24"/>
          <w:szCs w:val="24"/>
          <w:lang w:eastAsia="ru-RU"/>
        </w:rPr>
        <w:t>қ-</w:t>
      </w:r>
      <w:proofErr w:type="gramEnd"/>
      <w:r w:rsidRPr="003606F2">
        <w:rPr>
          <w:rFonts w:ascii="Arial" w:eastAsia="Times New Roman" w:hAnsi="Arial" w:cs="Arial"/>
          <w:color w:val="333333"/>
          <w:sz w:val="24"/>
          <w:szCs w:val="24"/>
          <w:lang w:eastAsia="ru-RU"/>
        </w:rPr>
        <w:t>түлік қауіпсіздігі саласындағы проблемалардың өзектілігін атап өтті.</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Осы мәселелердің өзектілігін ескере отырып, ол отырысқа қатысушыларды азы</w:t>
      </w:r>
      <w:proofErr w:type="gramStart"/>
      <w:r w:rsidRPr="003606F2">
        <w:rPr>
          <w:rFonts w:ascii="Arial" w:eastAsia="Times New Roman" w:hAnsi="Arial" w:cs="Arial"/>
          <w:color w:val="333333"/>
          <w:sz w:val="24"/>
          <w:szCs w:val="24"/>
          <w:lang w:eastAsia="ru-RU"/>
        </w:rPr>
        <w:t>қ-</w:t>
      </w:r>
      <w:proofErr w:type="gramEnd"/>
      <w:r w:rsidRPr="003606F2">
        <w:rPr>
          <w:rFonts w:ascii="Arial" w:eastAsia="Times New Roman" w:hAnsi="Arial" w:cs="Arial"/>
          <w:color w:val="333333"/>
          <w:sz w:val="24"/>
          <w:szCs w:val="24"/>
          <w:lang w:eastAsia="ru-RU"/>
        </w:rPr>
        <w:t>түлік қауіпсіздігі жөніндегі халықаралық конференцияға қатысуға шақырды.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 бұ</w:t>
      </w:r>
      <w:proofErr w:type="gramStart"/>
      <w:r w:rsidRPr="003606F2">
        <w:rPr>
          <w:rFonts w:ascii="Arial" w:eastAsia="Times New Roman" w:hAnsi="Arial" w:cs="Arial"/>
          <w:b/>
          <w:bCs/>
          <w:color w:val="333333"/>
          <w:sz w:val="27"/>
          <w:lang w:eastAsia="ru-RU"/>
        </w:rPr>
        <w:t>л</w:t>
      </w:r>
      <w:proofErr w:type="gramEnd"/>
      <w:r w:rsidRPr="003606F2">
        <w:rPr>
          <w:rFonts w:ascii="Arial" w:eastAsia="Times New Roman" w:hAnsi="Arial" w:cs="Arial"/>
          <w:b/>
          <w:bCs/>
          <w:color w:val="333333"/>
          <w:sz w:val="27"/>
          <w:lang w:eastAsia="ru-RU"/>
        </w:rPr>
        <w:t xml:space="preserve"> конференцияны ФАО-мен бірге 2023 жылдың қыркүйегінде Самарқан қаласында ұйымдастыруды жоспарлап отырмыз»</w:t>
      </w:r>
      <w:r w:rsidRPr="003606F2">
        <w:rPr>
          <w:rFonts w:ascii="Arial" w:eastAsia="Times New Roman" w:hAnsi="Arial" w:cs="Arial"/>
          <w:color w:val="333333"/>
          <w:sz w:val="27"/>
          <w:szCs w:val="27"/>
          <w:lang w:eastAsia="ru-RU"/>
        </w:rPr>
        <w:t>, — деді ол.</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Қырғызстанда Цифрлық кодекс әзірлені</w:t>
      </w:r>
      <w:proofErr w:type="gramStart"/>
      <w:r w:rsidRPr="003606F2">
        <w:rPr>
          <w:rFonts w:ascii="Arial" w:eastAsia="Times New Roman" w:hAnsi="Arial" w:cs="Arial"/>
          <w:b/>
          <w:bCs/>
          <w:color w:val="333333"/>
          <w:sz w:val="24"/>
          <w:szCs w:val="24"/>
          <w:lang w:eastAsia="ru-RU"/>
        </w:rPr>
        <w:t>п</w:t>
      </w:r>
      <w:proofErr w:type="gramEnd"/>
      <w:r w:rsidRPr="003606F2">
        <w:rPr>
          <w:rFonts w:ascii="Arial" w:eastAsia="Times New Roman" w:hAnsi="Arial" w:cs="Arial"/>
          <w:b/>
          <w:bCs/>
          <w:color w:val="333333"/>
          <w:sz w:val="24"/>
          <w:szCs w:val="24"/>
          <w:lang w:eastAsia="ru-RU"/>
        </w:rPr>
        <w:t xml:space="preserve"> жатыр – А. Жапаров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Ақылбек Жапаров форумға қатысушылардың назарын цифрлық трансформация – өмі</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іміздің барлық саласында көрініс табатын құбылыс екендігіне аударды.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«Қазіргі геосаяси күн тәртібі мен жаһандық катаклизмдер цифрлық технологиялардың әлемдік тәрті</w:t>
      </w:r>
      <w:proofErr w:type="gramStart"/>
      <w:r w:rsidRPr="003606F2">
        <w:rPr>
          <w:rFonts w:ascii="Arial" w:eastAsia="Times New Roman" w:hAnsi="Arial" w:cs="Arial"/>
          <w:b/>
          <w:bCs/>
          <w:color w:val="333333"/>
          <w:sz w:val="27"/>
          <w:lang w:eastAsia="ru-RU"/>
        </w:rPr>
        <w:t>пт</w:t>
      </w:r>
      <w:proofErr w:type="gramEnd"/>
      <w:r w:rsidRPr="003606F2">
        <w:rPr>
          <w:rFonts w:ascii="Arial" w:eastAsia="Times New Roman" w:hAnsi="Arial" w:cs="Arial"/>
          <w:b/>
          <w:bCs/>
          <w:color w:val="333333"/>
          <w:sz w:val="27"/>
          <w:lang w:eastAsia="ru-RU"/>
        </w:rPr>
        <w:t xml:space="preserve">ің саяси, экономикалық және әлеуметтік құраушысына әсерін күшейтеді. Барлық жаңа технологиялар мен технологиялық трендтердің ішінен екі бағытты атап өткім келеді – бұл жасанды интеллект және криптовалюта. Сарапшылардың болжамынша, адам сияқты пайымдап, </w:t>
      </w:r>
      <w:proofErr w:type="gramStart"/>
      <w:r w:rsidRPr="003606F2">
        <w:rPr>
          <w:rFonts w:ascii="Arial" w:eastAsia="Times New Roman" w:hAnsi="Arial" w:cs="Arial"/>
          <w:b/>
          <w:bCs/>
          <w:color w:val="333333"/>
          <w:sz w:val="27"/>
          <w:lang w:eastAsia="ru-RU"/>
        </w:rPr>
        <w:t>ойлау</w:t>
      </w:r>
      <w:proofErr w:type="gramEnd"/>
      <w:r w:rsidRPr="003606F2">
        <w:rPr>
          <w:rFonts w:ascii="Arial" w:eastAsia="Times New Roman" w:hAnsi="Arial" w:cs="Arial"/>
          <w:b/>
          <w:bCs/>
          <w:color w:val="333333"/>
          <w:sz w:val="27"/>
          <w:lang w:eastAsia="ru-RU"/>
        </w:rPr>
        <w:t>ға бағдарламаланған смарт-машиналар жақын арада білім беру, денсаулық сақтау және басқа да көптеген салаларда революция жасайды. Жақында ғана британдық ғалымдар 30 күн ішінде жасанды интеллект арқылы бауыр қатерлі ісігін емдей алатын дә</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і ойлап тапты деген жаңалық шықты. </w:t>
      </w:r>
      <w:proofErr w:type="gramStart"/>
      <w:r w:rsidRPr="003606F2">
        <w:rPr>
          <w:rFonts w:ascii="Arial" w:eastAsia="Times New Roman" w:hAnsi="Arial" w:cs="Arial"/>
          <w:b/>
          <w:bCs/>
          <w:color w:val="333333"/>
          <w:sz w:val="27"/>
          <w:lang w:eastAsia="ru-RU"/>
        </w:rPr>
        <w:t>Б</w:t>
      </w:r>
      <w:proofErr w:type="gramEnd"/>
      <w:r w:rsidRPr="003606F2">
        <w:rPr>
          <w:rFonts w:ascii="Arial" w:eastAsia="Times New Roman" w:hAnsi="Arial" w:cs="Arial"/>
          <w:b/>
          <w:bCs/>
          <w:color w:val="333333"/>
          <w:sz w:val="27"/>
          <w:lang w:eastAsia="ru-RU"/>
        </w:rPr>
        <w:t>ұған дейін ол үшін ондаған жылдар бойы қажырлы зерттеулер қажет болатын»</w:t>
      </w:r>
      <w:r w:rsidRPr="003606F2">
        <w:rPr>
          <w:rFonts w:ascii="Arial" w:eastAsia="Times New Roman" w:hAnsi="Arial" w:cs="Arial"/>
          <w:color w:val="333333"/>
          <w:sz w:val="27"/>
          <w:szCs w:val="27"/>
          <w:lang w:eastAsia="ru-RU"/>
        </w:rPr>
        <w:t>, — деді ол.</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Министрлер кабинетінің басшысы денсаулық сақтау саласында жасанды интеллект алгоритмдері ауруларды ерте диагностикалауға, емдеуді жоспарлауға және дәр</w:t>
      </w:r>
      <w:proofErr w:type="gramStart"/>
      <w:r w:rsidRPr="003606F2">
        <w:rPr>
          <w:rFonts w:ascii="Arial" w:eastAsia="Times New Roman" w:hAnsi="Arial" w:cs="Arial"/>
          <w:color w:val="333333"/>
          <w:sz w:val="24"/>
          <w:szCs w:val="24"/>
          <w:lang w:eastAsia="ru-RU"/>
        </w:rPr>
        <w:t>і-</w:t>
      </w:r>
      <w:proofErr w:type="gramEnd"/>
      <w:r w:rsidRPr="003606F2">
        <w:rPr>
          <w:rFonts w:ascii="Arial" w:eastAsia="Times New Roman" w:hAnsi="Arial" w:cs="Arial"/>
          <w:color w:val="333333"/>
          <w:sz w:val="24"/>
          <w:szCs w:val="24"/>
          <w:lang w:eastAsia="ru-RU"/>
        </w:rPr>
        <w:t>дәрмек жасауға септігін тигізетінін атап өтті.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«Тағы 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 мысал келтірейін. Бизнес мектептерге емтихандарды сәтті тапсырған ChatGPT онлайн сұхбаттасудан өтіп, жұмысқа орналасуда. 10 жыл бұрын фантастика болған нәрсе бүгінде шындыққа айналды. Мұның бә</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 жаңа перспективалар ашады. Бұл ретте, технологиялардың даму қарқыны осы өзгерістерге қатысты қолданылатын мемлекеттік саясаттың тиі</w:t>
      </w:r>
      <w:proofErr w:type="gramStart"/>
      <w:r w:rsidRPr="003606F2">
        <w:rPr>
          <w:rFonts w:ascii="Arial" w:eastAsia="Times New Roman" w:hAnsi="Arial" w:cs="Arial"/>
          <w:b/>
          <w:bCs/>
          <w:color w:val="333333"/>
          <w:sz w:val="27"/>
          <w:lang w:eastAsia="ru-RU"/>
        </w:rPr>
        <w:t>ст</w:t>
      </w:r>
      <w:proofErr w:type="gramEnd"/>
      <w:r w:rsidRPr="003606F2">
        <w:rPr>
          <w:rFonts w:ascii="Arial" w:eastAsia="Times New Roman" w:hAnsi="Arial" w:cs="Arial"/>
          <w:b/>
          <w:bCs/>
          <w:color w:val="333333"/>
          <w:sz w:val="27"/>
          <w:lang w:eastAsia="ru-RU"/>
        </w:rPr>
        <w:t>і шараларынан асып тұр. Алиса немесе Siri дауыстық ассистенттері қырғыз немесе қазақ тілдерінде сөйлемейтіні мені алаңдатады. Цифрлық әлемге енбеген тілдерді жазуға кірмей қалған тілдердің тағдыры күтіп тұрғаны бәрімізге мәлім»</w:t>
      </w:r>
      <w:r w:rsidRPr="003606F2">
        <w:rPr>
          <w:rFonts w:ascii="Arial" w:eastAsia="Times New Roman" w:hAnsi="Arial" w:cs="Arial"/>
          <w:color w:val="333333"/>
          <w:sz w:val="27"/>
          <w:szCs w:val="27"/>
          <w:lang w:eastAsia="ru-RU"/>
        </w:rPr>
        <w:t>, — деп</w:t>
      </w:r>
      <w:proofErr w:type="gramStart"/>
      <w:r w:rsidRPr="003606F2">
        <w:rPr>
          <w:rFonts w:ascii="Arial" w:eastAsia="Times New Roman" w:hAnsi="Arial" w:cs="Arial"/>
          <w:color w:val="333333"/>
          <w:sz w:val="27"/>
          <w:szCs w:val="27"/>
          <w:lang w:eastAsia="ru-RU"/>
        </w:rPr>
        <w:t xml:space="preserve"> А</w:t>
      </w:r>
      <w:proofErr w:type="gramEnd"/>
      <w:r w:rsidRPr="003606F2">
        <w:rPr>
          <w:rFonts w:ascii="Arial" w:eastAsia="Times New Roman" w:hAnsi="Arial" w:cs="Arial"/>
          <w:color w:val="333333"/>
          <w:sz w:val="27"/>
          <w:szCs w:val="27"/>
          <w:lang w:eastAsia="ru-RU"/>
        </w:rPr>
        <w:t>қылбек Жапаров форумдағы сөзі ішінара жасанды интеллектімен жазылғанын атап өтті.</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жасанды интеллект мүмкіндіктермен қатар қиындықтар да әкелуі мүмкін, сондықтан оның қоғ</w:t>
      </w:r>
      <w:proofErr w:type="gramStart"/>
      <w:r w:rsidRPr="003606F2">
        <w:rPr>
          <w:rFonts w:ascii="Arial" w:eastAsia="Times New Roman" w:hAnsi="Arial" w:cs="Arial"/>
          <w:color w:val="333333"/>
          <w:sz w:val="24"/>
          <w:szCs w:val="24"/>
          <w:lang w:eastAsia="ru-RU"/>
        </w:rPr>
        <w:t>ам</w:t>
      </w:r>
      <w:proofErr w:type="gramEnd"/>
      <w:r w:rsidRPr="003606F2">
        <w:rPr>
          <w:rFonts w:ascii="Arial" w:eastAsia="Times New Roman" w:hAnsi="Arial" w:cs="Arial"/>
          <w:color w:val="333333"/>
          <w:sz w:val="24"/>
          <w:szCs w:val="24"/>
          <w:lang w:eastAsia="ru-RU"/>
        </w:rPr>
        <w:t>ға әсерін белсенді басқару қажет.</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 xml:space="preserve">«Банк секторына енгізілетін шектеулер (Visa және MasterCard жүйелері </w:t>
      </w:r>
      <w:proofErr w:type="gramStart"/>
      <w:r w:rsidRPr="003606F2">
        <w:rPr>
          <w:rFonts w:ascii="Arial" w:eastAsia="Times New Roman" w:hAnsi="Arial" w:cs="Arial"/>
          <w:b/>
          <w:bCs/>
          <w:color w:val="333333"/>
          <w:sz w:val="27"/>
          <w:lang w:eastAsia="ru-RU"/>
        </w:rPr>
        <w:t>бойынша</w:t>
      </w:r>
      <w:proofErr w:type="gramEnd"/>
      <w:r w:rsidRPr="003606F2">
        <w:rPr>
          <w:rFonts w:ascii="Arial" w:eastAsia="Times New Roman" w:hAnsi="Arial" w:cs="Arial"/>
          <w:b/>
          <w:bCs/>
          <w:color w:val="333333"/>
          <w:sz w:val="27"/>
          <w:lang w:eastAsia="ru-RU"/>
        </w:rPr>
        <w:t xml:space="preserve"> ақша аударымдары) біздің аймақта криптовалютаның дамуына елеулі серпін бергені баршаға аян. Сарапшылардың бағалауы бойынша, Бішкек қаласында ғана көлеңкелі айналым көлемі күн сайын  $5-тен  $10 мл</w:t>
      </w:r>
      <w:proofErr w:type="gramStart"/>
      <w:r w:rsidRPr="003606F2">
        <w:rPr>
          <w:rFonts w:ascii="Arial" w:eastAsia="Times New Roman" w:hAnsi="Arial" w:cs="Arial"/>
          <w:b/>
          <w:bCs/>
          <w:color w:val="333333"/>
          <w:sz w:val="27"/>
          <w:lang w:eastAsia="ru-RU"/>
        </w:rPr>
        <w:t>н-</w:t>
      </w:r>
      <w:proofErr w:type="gramEnd"/>
      <w:r w:rsidRPr="003606F2">
        <w:rPr>
          <w:rFonts w:ascii="Arial" w:eastAsia="Times New Roman" w:hAnsi="Arial" w:cs="Arial"/>
          <w:b/>
          <w:bCs/>
          <w:color w:val="333333"/>
          <w:sz w:val="27"/>
          <w:lang w:eastAsia="ru-RU"/>
        </w:rPr>
        <w:t xml:space="preserve">ға дейін құрайды. Криптовалюта елдің экономикалық дамуына </w:t>
      </w:r>
      <w:proofErr w:type="gramStart"/>
      <w:r w:rsidRPr="003606F2">
        <w:rPr>
          <w:rFonts w:ascii="Arial" w:eastAsia="Times New Roman" w:hAnsi="Arial" w:cs="Arial"/>
          <w:b/>
          <w:bCs/>
          <w:color w:val="333333"/>
          <w:sz w:val="27"/>
          <w:lang w:eastAsia="ru-RU"/>
        </w:rPr>
        <w:t>о</w:t>
      </w:r>
      <w:proofErr w:type="gramEnd"/>
      <w:r w:rsidRPr="003606F2">
        <w:rPr>
          <w:rFonts w:ascii="Arial" w:eastAsia="Times New Roman" w:hAnsi="Arial" w:cs="Arial"/>
          <w:b/>
          <w:bCs/>
          <w:color w:val="333333"/>
          <w:sz w:val="27"/>
          <w:lang w:eastAsia="ru-RU"/>
        </w:rPr>
        <w:t xml:space="preserve">ң және теріс әсер етуі ықтимал деп санаймын. Криптовалюталардың ел экономикасына әсері әртүрлі факторларға, соның ішінде елдің реттеуге деген көзқарасына және азаматтар мен </w:t>
      </w:r>
      <w:proofErr w:type="gramStart"/>
      <w:r w:rsidRPr="003606F2">
        <w:rPr>
          <w:rFonts w:ascii="Arial" w:eastAsia="Times New Roman" w:hAnsi="Arial" w:cs="Arial"/>
          <w:b/>
          <w:bCs/>
          <w:color w:val="333333"/>
          <w:sz w:val="27"/>
          <w:lang w:eastAsia="ru-RU"/>
        </w:rPr>
        <w:t>к</w:t>
      </w:r>
      <w:proofErr w:type="gramEnd"/>
      <w:r w:rsidRPr="003606F2">
        <w:rPr>
          <w:rFonts w:ascii="Arial" w:eastAsia="Times New Roman" w:hAnsi="Arial" w:cs="Arial"/>
          <w:b/>
          <w:bCs/>
          <w:color w:val="333333"/>
          <w:sz w:val="27"/>
          <w:lang w:eastAsia="ru-RU"/>
        </w:rPr>
        <w:t xml:space="preserve">әсіпорындардың криптовалюталарды қабылдау деңгейіне байланысты болады. Бұл технологиялардың әлеуеті әсер етерлік, бірақ </w:t>
      </w:r>
      <w:proofErr w:type="gramStart"/>
      <w:r w:rsidRPr="003606F2">
        <w:rPr>
          <w:rFonts w:ascii="Arial" w:eastAsia="Times New Roman" w:hAnsi="Arial" w:cs="Arial"/>
          <w:b/>
          <w:bCs/>
          <w:color w:val="333333"/>
          <w:sz w:val="27"/>
          <w:lang w:eastAsia="ru-RU"/>
        </w:rPr>
        <w:t>олар</w:t>
      </w:r>
      <w:proofErr w:type="gramEnd"/>
      <w:r w:rsidRPr="003606F2">
        <w:rPr>
          <w:rFonts w:ascii="Arial" w:eastAsia="Times New Roman" w:hAnsi="Arial" w:cs="Arial"/>
          <w:b/>
          <w:bCs/>
          <w:color w:val="333333"/>
          <w:sz w:val="27"/>
          <w:lang w:eastAsia="ru-RU"/>
        </w:rPr>
        <w:t>ға сақтықпен қарау керек. Оның бірнеше себебі бар. Жасанды интеллектіге негізделген қандай да бір жаңа технология нарыққа шыққанға дейін реттеу мәселелері шешілуі тиіс»</w:t>
      </w:r>
      <w:r w:rsidRPr="003606F2">
        <w:rPr>
          <w:rFonts w:ascii="Arial" w:eastAsia="Times New Roman" w:hAnsi="Arial" w:cs="Arial"/>
          <w:color w:val="333333"/>
          <w:sz w:val="27"/>
          <w:szCs w:val="27"/>
          <w:lang w:eastAsia="ru-RU"/>
        </w:rPr>
        <w:t>, — деп атап өтт</w:t>
      </w:r>
      <w:proofErr w:type="gramStart"/>
      <w:r w:rsidRPr="003606F2">
        <w:rPr>
          <w:rFonts w:ascii="Arial" w:eastAsia="Times New Roman" w:hAnsi="Arial" w:cs="Arial"/>
          <w:color w:val="333333"/>
          <w:sz w:val="27"/>
          <w:szCs w:val="27"/>
          <w:lang w:eastAsia="ru-RU"/>
        </w:rPr>
        <w:t>і А</w:t>
      </w:r>
      <w:proofErr w:type="gramEnd"/>
      <w:r w:rsidRPr="003606F2">
        <w:rPr>
          <w:rFonts w:ascii="Arial" w:eastAsia="Times New Roman" w:hAnsi="Arial" w:cs="Arial"/>
          <w:color w:val="333333"/>
          <w:sz w:val="27"/>
          <w:szCs w:val="27"/>
          <w:lang w:eastAsia="ru-RU"/>
        </w:rPr>
        <w:t>қылбек Жапаров.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Сондай-ақ ол Қырғызстанда бірегей Цифрлық кодекс әзірлені</w:t>
      </w:r>
      <w:proofErr w:type="gramStart"/>
      <w:r w:rsidRPr="003606F2">
        <w:rPr>
          <w:rFonts w:ascii="Arial" w:eastAsia="Times New Roman" w:hAnsi="Arial" w:cs="Arial"/>
          <w:color w:val="333333"/>
          <w:sz w:val="24"/>
          <w:szCs w:val="24"/>
          <w:lang w:eastAsia="ru-RU"/>
        </w:rPr>
        <w:t>п</w:t>
      </w:r>
      <w:proofErr w:type="gramEnd"/>
      <w:r w:rsidRPr="003606F2">
        <w:rPr>
          <w:rFonts w:ascii="Arial" w:eastAsia="Times New Roman" w:hAnsi="Arial" w:cs="Arial"/>
          <w:color w:val="333333"/>
          <w:sz w:val="24"/>
          <w:szCs w:val="24"/>
          <w:lang w:eastAsia="ru-RU"/>
        </w:rPr>
        <w:t xml:space="preserve"> жатқанын айтты. </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«Қырғызстан цифрлық технологияларды дамыту үшін теңдесті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ілген жағдайлар жасау үшін күнделікті жұмыс жүргізуде. Цифрлық әлемдегі революциялар туралы айтар болсақ, біз мемлекеттік басқ</w:t>
      </w:r>
      <w:proofErr w:type="gramStart"/>
      <w:r w:rsidRPr="003606F2">
        <w:rPr>
          <w:rFonts w:ascii="Arial" w:eastAsia="Times New Roman" w:hAnsi="Arial" w:cs="Arial"/>
          <w:b/>
          <w:bCs/>
          <w:color w:val="333333"/>
          <w:sz w:val="27"/>
          <w:lang w:eastAsia="ru-RU"/>
        </w:rPr>
        <w:t>ару</w:t>
      </w:r>
      <w:proofErr w:type="gramEnd"/>
      <w:r w:rsidRPr="003606F2">
        <w:rPr>
          <w:rFonts w:ascii="Arial" w:eastAsia="Times New Roman" w:hAnsi="Arial" w:cs="Arial"/>
          <w:b/>
          <w:bCs/>
          <w:color w:val="333333"/>
          <w:sz w:val="27"/>
          <w:lang w:eastAsia="ru-RU"/>
        </w:rPr>
        <w:t>ға цифрлық шешімдерді белсенді енгізу кезінде туындайтын қатынастарды реттеу үшін бірегей Цифрлық кодексті әзірлеп жатырмыз»</w:t>
      </w:r>
      <w:r w:rsidRPr="003606F2">
        <w:rPr>
          <w:rFonts w:ascii="Arial" w:eastAsia="Times New Roman" w:hAnsi="Arial" w:cs="Arial"/>
          <w:color w:val="333333"/>
          <w:sz w:val="27"/>
          <w:szCs w:val="27"/>
          <w:lang w:eastAsia="ru-RU"/>
        </w:rPr>
        <w:t>, — деді ол.</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Қырғызстан 2022 жылдың желтоқсанында цифрлық құжаттарды мойындады.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«Бұл шара Қырғызстан азаматтарына қағаз құжаттарды: сәйкестендіру картасын, жүргізуші куәлігін және көлік құралдарын тіркеу туралы куәлікті өзімен бірге алып жүрмеуге мүмкіндік берді. Бүгінгі таңда "Тундук" қосымшасы Қырғызстан аумағындағы ең кө</w:t>
      </w:r>
      <w:proofErr w:type="gramStart"/>
      <w:r w:rsidRPr="003606F2">
        <w:rPr>
          <w:rFonts w:ascii="Arial" w:eastAsia="Times New Roman" w:hAnsi="Arial" w:cs="Arial"/>
          <w:b/>
          <w:bCs/>
          <w:color w:val="333333"/>
          <w:sz w:val="27"/>
          <w:lang w:eastAsia="ru-RU"/>
        </w:rPr>
        <w:t>п</w:t>
      </w:r>
      <w:proofErr w:type="gramEnd"/>
      <w:r w:rsidRPr="003606F2">
        <w:rPr>
          <w:rFonts w:ascii="Arial" w:eastAsia="Times New Roman" w:hAnsi="Arial" w:cs="Arial"/>
          <w:b/>
          <w:bCs/>
          <w:color w:val="333333"/>
          <w:sz w:val="27"/>
          <w:lang w:eastAsia="ru-RU"/>
        </w:rPr>
        <w:t xml:space="preserve"> жүктелген 5 қосымшаның 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 оның алдында "ТикТок", "Instagram" және "Facebook" сияқты платформалар ғана тұр»</w:t>
      </w:r>
      <w:r w:rsidRPr="003606F2">
        <w:rPr>
          <w:rFonts w:ascii="Arial" w:eastAsia="Times New Roman" w:hAnsi="Arial" w:cs="Arial"/>
          <w:color w:val="333333"/>
          <w:sz w:val="27"/>
          <w:szCs w:val="27"/>
          <w:lang w:eastAsia="ru-RU"/>
        </w:rPr>
        <w:t>, — деді ол.</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 xml:space="preserve">Электрондық құжат айналымы қағаз жүзіндегі операциялардың барлығын алмастыруы </w:t>
      </w:r>
      <w:proofErr w:type="gramStart"/>
      <w:r w:rsidRPr="003606F2">
        <w:rPr>
          <w:rFonts w:ascii="Arial" w:eastAsia="Times New Roman" w:hAnsi="Arial" w:cs="Arial"/>
          <w:b/>
          <w:bCs/>
          <w:color w:val="333333"/>
          <w:sz w:val="24"/>
          <w:szCs w:val="24"/>
          <w:lang w:eastAsia="ru-RU"/>
        </w:rPr>
        <w:t>тиіс</w:t>
      </w:r>
      <w:proofErr w:type="gramEnd"/>
      <w:r w:rsidRPr="003606F2">
        <w:rPr>
          <w:rFonts w:ascii="Arial" w:eastAsia="Times New Roman" w:hAnsi="Arial" w:cs="Arial"/>
          <w:b/>
          <w:bCs/>
          <w:color w:val="333333"/>
          <w:sz w:val="24"/>
          <w:szCs w:val="24"/>
          <w:lang w:eastAsia="ru-RU"/>
        </w:rPr>
        <w:t xml:space="preserve"> – М. Мишустин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Ресей үкіметінің басшысы Михаил Мишустин электрондық құжат айналымы кеңейтілген технологиялық инфрақұрылым қ</w:t>
      </w:r>
      <w:proofErr w:type="gramStart"/>
      <w:r w:rsidRPr="003606F2">
        <w:rPr>
          <w:rFonts w:ascii="Arial" w:eastAsia="Times New Roman" w:hAnsi="Arial" w:cs="Arial"/>
          <w:color w:val="333333"/>
          <w:sz w:val="24"/>
          <w:szCs w:val="24"/>
          <w:lang w:eastAsia="ru-RU"/>
        </w:rPr>
        <w:t>алыптастыру</w:t>
      </w:r>
      <w:proofErr w:type="gramEnd"/>
      <w:r w:rsidRPr="003606F2">
        <w:rPr>
          <w:rFonts w:ascii="Arial" w:eastAsia="Times New Roman" w:hAnsi="Arial" w:cs="Arial"/>
          <w:color w:val="333333"/>
          <w:sz w:val="24"/>
          <w:szCs w:val="24"/>
          <w:lang w:eastAsia="ru-RU"/>
        </w:rPr>
        <w:t>ға және ұлттық қызметтердің «көрмесіне» негіз жасауға септігін тигізеді деп мәлімдеді. </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«Елдеріміздің арасындағы капиталдың еркін қ</w:t>
      </w:r>
      <w:proofErr w:type="gramStart"/>
      <w:r w:rsidRPr="003606F2">
        <w:rPr>
          <w:rFonts w:ascii="Arial" w:eastAsia="Times New Roman" w:hAnsi="Arial" w:cs="Arial"/>
          <w:b/>
          <w:bCs/>
          <w:color w:val="333333"/>
          <w:sz w:val="27"/>
          <w:lang w:eastAsia="ru-RU"/>
        </w:rPr>
        <w:t>оз</w:t>
      </w:r>
      <w:proofErr w:type="gramEnd"/>
      <w:r w:rsidRPr="003606F2">
        <w:rPr>
          <w:rFonts w:ascii="Arial" w:eastAsia="Times New Roman" w:hAnsi="Arial" w:cs="Arial"/>
          <w:b/>
          <w:bCs/>
          <w:color w:val="333333"/>
          <w:sz w:val="27"/>
          <w:lang w:eastAsia="ru-RU"/>
        </w:rPr>
        <w:t xml:space="preserve">ғалысын қамтамасыз ету үшін "бестік" мемлекеттерінің төлем жүйелерінің өзара іс-қимылын дамыту қажет, бұл азаматтар мен бизнестің, ең алдымен шағын және орта кәсіпкерліктің мүддесіне сай. Мұндай қызметтердің қол жетімділігі мен ыңғайлылығы </w:t>
      </w:r>
      <w:proofErr w:type="gramStart"/>
      <w:r w:rsidRPr="003606F2">
        <w:rPr>
          <w:rFonts w:ascii="Arial" w:eastAsia="Times New Roman" w:hAnsi="Arial" w:cs="Arial"/>
          <w:b/>
          <w:bCs/>
          <w:color w:val="333333"/>
          <w:sz w:val="27"/>
          <w:lang w:eastAsia="ru-RU"/>
        </w:rPr>
        <w:t>адамдар</w:t>
      </w:r>
      <w:proofErr w:type="gramEnd"/>
      <w:r w:rsidRPr="003606F2">
        <w:rPr>
          <w:rFonts w:ascii="Arial" w:eastAsia="Times New Roman" w:hAnsi="Arial" w:cs="Arial"/>
          <w:b/>
          <w:bCs/>
          <w:color w:val="333333"/>
          <w:sz w:val="27"/>
          <w:lang w:eastAsia="ru-RU"/>
        </w:rPr>
        <w:t>ға Одақта интеграцияның артықшылықтарын сезінуге мүмкіндік береді»</w:t>
      </w:r>
      <w:r w:rsidRPr="003606F2">
        <w:rPr>
          <w:rFonts w:ascii="Arial" w:eastAsia="Times New Roman" w:hAnsi="Arial" w:cs="Arial"/>
          <w:color w:val="333333"/>
          <w:sz w:val="27"/>
          <w:szCs w:val="27"/>
          <w:lang w:eastAsia="ru-RU"/>
        </w:rPr>
        <w:t>, — деді М. Мишустин.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Сондай-ақ М. Мишустин ЕАЭО кеңі</w:t>
      </w:r>
      <w:proofErr w:type="gramStart"/>
      <w:r w:rsidRPr="003606F2">
        <w:rPr>
          <w:rFonts w:ascii="Arial" w:eastAsia="Times New Roman" w:hAnsi="Arial" w:cs="Arial"/>
          <w:color w:val="333333"/>
          <w:sz w:val="24"/>
          <w:szCs w:val="24"/>
          <w:lang w:eastAsia="ru-RU"/>
        </w:rPr>
        <w:t>ст</w:t>
      </w:r>
      <w:proofErr w:type="gramEnd"/>
      <w:r w:rsidRPr="003606F2">
        <w:rPr>
          <w:rFonts w:ascii="Arial" w:eastAsia="Times New Roman" w:hAnsi="Arial" w:cs="Arial"/>
          <w:color w:val="333333"/>
          <w:sz w:val="24"/>
          <w:szCs w:val="24"/>
          <w:lang w:eastAsia="ru-RU"/>
        </w:rPr>
        <w:t>ігінде ІТ-парктер экожүйесін бірге дамытуды ұсынды. </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«Бүгін елдеріміздің ІТ-парктерінің қызметкерлерін көрдік. Өзбекстандық ә</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іптестерімізге жолықтық. Барлық елдер өз стендтерін ұсынып, қалай жұмыс істейтіндерін, қарым-қатынас қала жасалатынын айтты. Бұ</w:t>
      </w:r>
      <w:proofErr w:type="gramStart"/>
      <w:r w:rsidRPr="003606F2">
        <w:rPr>
          <w:rFonts w:ascii="Arial" w:eastAsia="Times New Roman" w:hAnsi="Arial" w:cs="Arial"/>
          <w:b/>
          <w:bCs/>
          <w:color w:val="333333"/>
          <w:sz w:val="27"/>
          <w:lang w:eastAsia="ru-RU"/>
        </w:rPr>
        <w:t>л</w:t>
      </w:r>
      <w:proofErr w:type="gramEnd"/>
      <w:r w:rsidRPr="003606F2">
        <w:rPr>
          <w:rFonts w:ascii="Arial" w:eastAsia="Times New Roman" w:hAnsi="Arial" w:cs="Arial"/>
          <w:b/>
          <w:bCs/>
          <w:color w:val="333333"/>
          <w:sz w:val="27"/>
          <w:lang w:eastAsia="ru-RU"/>
        </w:rPr>
        <w:t xml:space="preserve"> керемет. Бұл өз елдерінде технологияны дамытудың ортақ мақсатымен 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іктірілген әзірлеушілер, бағдарламашыларға арналған экожүйе. Мұндай ІТ-парктер жүйесі жаңа технологиялық әзірлемелерді ілгерілетуге, стартаптарды іске қосуға мүмкіндік береді. Бүгін біз стартаптардан бастап, адамдар мен арасында және экономика салаларында сұранысқа </w:t>
      </w:r>
      <w:proofErr w:type="gramStart"/>
      <w:r w:rsidRPr="003606F2">
        <w:rPr>
          <w:rFonts w:ascii="Arial" w:eastAsia="Times New Roman" w:hAnsi="Arial" w:cs="Arial"/>
          <w:b/>
          <w:bCs/>
          <w:color w:val="333333"/>
          <w:sz w:val="27"/>
          <w:lang w:eastAsia="ru-RU"/>
        </w:rPr>
        <w:t>ие өн</w:t>
      </w:r>
      <w:proofErr w:type="gramEnd"/>
      <w:r w:rsidRPr="003606F2">
        <w:rPr>
          <w:rFonts w:ascii="Arial" w:eastAsia="Times New Roman" w:hAnsi="Arial" w:cs="Arial"/>
          <w:b/>
          <w:bCs/>
          <w:color w:val="333333"/>
          <w:sz w:val="27"/>
          <w:lang w:eastAsia="ru-RU"/>
        </w:rPr>
        <w:t>імдерді нарыққа шығарғандарды көрдік»</w:t>
      </w:r>
      <w:r w:rsidRPr="003606F2">
        <w:rPr>
          <w:rFonts w:ascii="Arial" w:eastAsia="Times New Roman" w:hAnsi="Arial" w:cs="Arial"/>
          <w:color w:val="333333"/>
          <w:sz w:val="27"/>
          <w:szCs w:val="27"/>
          <w:lang w:eastAsia="ru-RU"/>
        </w:rPr>
        <w:t>, — деді М.Мишустин.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Ынтымақтастықтың тағы бі</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 xml:space="preserve"> перспективті бағыты – мемлекет пен азаматтардың өзара іс-қимылын платформалық негізде цифрландыру, ол да көрмеде көрсетілді.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w:t>
      </w:r>
      <w:proofErr w:type="gramStart"/>
      <w:r w:rsidRPr="003606F2">
        <w:rPr>
          <w:rFonts w:ascii="Arial" w:eastAsia="Times New Roman" w:hAnsi="Arial" w:cs="Arial"/>
          <w:b/>
          <w:bCs/>
          <w:color w:val="333333"/>
          <w:sz w:val="27"/>
          <w:lang w:eastAsia="ru-RU"/>
        </w:rPr>
        <w:t>Б</w:t>
      </w:r>
      <w:proofErr w:type="gramEnd"/>
      <w:r w:rsidRPr="003606F2">
        <w:rPr>
          <w:rFonts w:ascii="Arial" w:eastAsia="Times New Roman" w:hAnsi="Arial" w:cs="Arial"/>
          <w:b/>
          <w:bCs/>
          <w:color w:val="333333"/>
          <w:sz w:val="27"/>
          <w:lang w:eastAsia="ru-RU"/>
        </w:rPr>
        <w:t>ірлескен цифрлық бастамаларды іске асыру үшін құзыретті мамандар қажет. Еуразиялық кеңі</w:t>
      </w:r>
      <w:proofErr w:type="gramStart"/>
      <w:r w:rsidRPr="003606F2">
        <w:rPr>
          <w:rFonts w:ascii="Arial" w:eastAsia="Times New Roman" w:hAnsi="Arial" w:cs="Arial"/>
          <w:b/>
          <w:bCs/>
          <w:color w:val="333333"/>
          <w:sz w:val="27"/>
          <w:lang w:eastAsia="ru-RU"/>
        </w:rPr>
        <w:t>ст</w:t>
      </w:r>
      <w:proofErr w:type="gramEnd"/>
      <w:r w:rsidRPr="003606F2">
        <w:rPr>
          <w:rFonts w:ascii="Arial" w:eastAsia="Times New Roman" w:hAnsi="Arial" w:cs="Arial"/>
          <w:b/>
          <w:bCs/>
          <w:color w:val="333333"/>
          <w:sz w:val="27"/>
          <w:lang w:eastAsia="ru-RU"/>
        </w:rPr>
        <w:t>ікте осындай мамандарды даярлауға ықпал ететін кадрлық саясаттың жүргізілуі маңызды</w:t>
      </w:r>
      <w:r w:rsidRPr="003606F2">
        <w:rPr>
          <w:rFonts w:ascii="Arial" w:eastAsia="Times New Roman" w:hAnsi="Arial" w:cs="Arial"/>
          <w:color w:val="333333"/>
          <w:sz w:val="27"/>
          <w:szCs w:val="27"/>
          <w:lang w:eastAsia="ru-RU"/>
        </w:rPr>
        <w:t>», — деді М. Мишустин.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Цифрлық трансформация еуразиялық кеңі</w:t>
      </w:r>
      <w:proofErr w:type="gramStart"/>
      <w:r w:rsidRPr="003606F2">
        <w:rPr>
          <w:rFonts w:ascii="Arial" w:eastAsia="Times New Roman" w:hAnsi="Arial" w:cs="Arial"/>
          <w:color w:val="333333"/>
          <w:sz w:val="24"/>
          <w:szCs w:val="24"/>
          <w:lang w:eastAsia="ru-RU"/>
        </w:rPr>
        <w:t>ст</w:t>
      </w:r>
      <w:proofErr w:type="gramEnd"/>
      <w:r w:rsidRPr="003606F2">
        <w:rPr>
          <w:rFonts w:ascii="Arial" w:eastAsia="Times New Roman" w:hAnsi="Arial" w:cs="Arial"/>
          <w:color w:val="333333"/>
          <w:sz w:val="24"/>
          <w:szCs w:val="24"/>
          <w:lang w:eastAsia="ru-RU"/>
        </w:rPr>
        <w:t>ікте одан әрі интеграциялану үшін зор мүмкіндіктер ашады. Озық технологиялар тауарлар мен өнімдердің болуы, сапасы туралы ақпарат көлемін кеңейтеді, олардың уақытылы жеткізілуін қамтамасыз етеді, реттеушілер мен делдалдарды айналып өті</w:t>
      </w:r>
      <w:proofErr w:type="gramStart"/>
      <w:r w:rsidRPr="003606F2">
        <w:rPr>
          <w:rFonts w:ascii="Arial" w:eastAsia="Times New Roman" w:hAnsi="Arial" w:cs="Arial"/>
          <w:color w:val="333333"/>
          <w:sz w:val="24"/>
          <w:szCs w:val="24"/>
          <w:lang w:eastAsia="ru-RU"/>
        </w:rPr>
        <w:t>п</w:t>
      </w:r>
      <w:proofErr w:type="gramEnd"/>
      <w:r w:rsidRPr="003606F2">
        <w:rPr>
          <w:rFonts w:ascii="Arial" w:eastAsia="Times New Roman" w:hAnsi="Arial" w:cs="Arial"/>
          <w:color w:val="333333"/>
          <w:sz w:val="24"/>
          <w:szCs w:val="24"/>
          <w:lang w:eastAsia="ru-RU"/>
        </w:rPr>
        <w:t xml:space="preserve">, өндірушілер мен жеткізушілер арасынды ынтымақтастық орнатуға көмектеседі. Олар  ірі және шағын кәсіпорындар аймақтық және жаһандық </w:t>
      </w:r>
      <w:proofErr w:type="gramStart"/>
      <w:r w:rsidRPr="003606F2">
        <w:rPr>
          <w:rFonts w:ascii="Arial" w:eastAsia="Times New Roman" w:hAnsi="Arial" w:cs="Arial"/>
          <w:color w:val="333333"/>
          <w:sz w:val="24"/>
          <w:szCs w:val="24"/>
          <w:lang w:eastAsia="ru-RU"/>
        </w:rPr>
        <w:t>экономика</w:t>
      </w:r>
      <w:proofErr w:type="gramEnd"/>
      <w:r w:rsidRPr="003606F2">
        <w:rPr>
          <w:rFonts w:ascii="Arial" w:eastAsia="Times New Roman" w:hAnsi="Arial" w:cs="Arial"/>
          <w:color w:val="333333"/>
          <w:sz w:val="24"/>
          <w:szCs w:val="24"/>
          <w:lang w:eastAsia="ru-RU"/>
        </w:rPr>
        <w:t>ға кіруі үшін бизнес-ортаны жақсартуға мүмкіндік береді.</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ЕАЭО елдерінде электрондық үкіметтің даму деңгейі жоғары – М. Мясникович</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Еуразиялық экономикалық комиссия алқасының төрағасы Михаил Мясникович цифрлық жобаларды іске асыру, ақпараттық архитектураны, сондай-ақ Еуразиялық экономикалық одақтағ</w:t>
      </w:r>
      <w:proofErr w:type="gramStart"/>
      <w:r w:rsidRPr="003606F2">
        <w:rPr>
          <w:rFonts w:ascii="Arial" w:eastAsia="Times New Roman" w:hAnsi="Arial" w:cs="Arial"/>
          <w:color w:val="333333"/>
          <w:sz w:val="24"/>
          <w:szCs w:val="24"/>
          <w:lang w:eastAsia="ru-RU"/>
        </w:rPr>
        <w:t>ы</w:t>
      </w:r>
      <w:proofErr w:type="gramEnd"/>
      <w:r w:rsidRPr="003606F2">
        <w:rPr>
          <w:rFonts w:ascii="Arial" w:eastAsia="Times New Roman" w:hAnsi="Arial" w:cs="Arial"/>
          <w:color w:val="333333"/>
          <w:sz w:val="24"/>
          <w:szCs w:val="24"/>
          <w:lang w:eastAsia="ru-RU"/>
        </w:rPr>
        <w:t xml:space="preserve"> ақпараттық қауіпсіздікті қалыптастыру туралы айтып берді.</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соңғы жылдары цифрлық жобалардың ауқымы мен күрделілігі айтарлықтай ө</w:t>
      </w:r>
      <w:proofErr w:type="gramStart"/>
      <w:r w:rsidRPr="003606F2">
        <w:rPr>
          <w:rFonts w:ascii="Arial" w:eastAsia="Times New Roman" w:hAnsi="Arial" w:cs="Arial"/>
          <w:color w:val="333333"/>
          <w:sz w:val="24"/>
          <w:szCs w:val="24"/>
          <w:lang w:eastAsia="ru-RU"/>
        </w:rPr>
        <w:t>ст</w:t>
      </w:r>
      <w:proofErr w:type="gramEnd"/>
      <w:r w:rsidRPr="003606F2">
        <w:rPr>
          <w:rFonts w:ascii="Arial" w:eastAsia="Times New Roman" w:hAnsi="Arial" w:cs="Arial"/>
          <w:color w:val="333333"/>
          <w:sz w:val="24"/>
          <w:szCs w:val="24"/>
          <w:lang w:eastAsia="ru-RU"/>
        </w:rPr>
        <w:t>і, Одақ елдерінің ұлттық ақпараттық ресурстары мен жүйелерінің қуаты анағұрлым артты,  Комиссия олардың мүмкіндіктерін еуразиялық цифрлық жобалармен және Одақтың интеграцияланған ақпараттық жүйесімен байланыстырады.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«Жалпы еуразиялық ауқымдағы цифрлық жобалар экономикалық өсуге, жаһандық бәсекеге қабілеттілікті, аймақта өмі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 сүру деңгейін және көрсетілетін қызметтердің сапасын арттыруға міндетті түрде серпін береді. Мұндай жобалар интеграциялық бірлестігіміздің алдында тұрған сын-қатерлерге және толық технологиялық егемендік </w:t>
      </w:r>
      <w:proofErr w:type="gramStart"/>
      <w:r w:rsidRPr="003606F2">
        <w:rPr>
          <w:rFonts w:ascii="Arial" w:eastAsia="Times New Roman" w:hAnsi="Arial" w:cs="Arial"/>
          <w:b/>
          <w:bCs/>
          <w:color w:val="333333"/>
          <w:sz w:val="27"/>
          <w:lang w:eastAsia="ru-RU"/>
        </w:rPr>
        <w:t>м</w:t>
      </w:r>
      <w:proofErr w:type="gramEnd"/>
      <w:r w:rsidRPr="003606F2">
        <w:rPr>
          <w:rFonts w:ascii="Arial" w:eastAsia="Times New Roman" w:hAnsi="Arial" w:cs="Arial"/>
          <w:b/>
          <w:bCs/>
          <w:color w:val="333333"/>
          <w:sz w:val="27"/>
          <w:lang w:eastAsia="ru-RU"/>
        </w:rPr>
        <w:t>індеттерін орындауға, сондай-ақ Одақтың климаттық күн тәртібін іске асыруғажауап беруі керек»</w:t>
      </w:r>
      <w:r w:rsidRPr="003606F2">
        <w:rPr>
          <w:rFonts w:ascii="Arial" w:eastAsia="Times New Roman" w:hAnsi="Arial" w:cs="Arial"/>
          <w:color w:val="333333"/>
          <w:sz w:val="27"/>
          <w:szCs w:val="27"/>
          <w:lang w:eastAsia="ru-RU"/>
        </w:rPr>
        <w:t>, — деді ЕЭК Алқасының басшысы.</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М. Мясникович халықаралық сарапшылардың бағалауы бойынша және БҰҰ рейтингісіне сәйкес, 2022 жылдың қорытындысы бойынша ЕАЭО-ның барлық елдерінде электрондық үкіметтің даму деңгейі жоғары немесе өте жоғары екенін атап өтті.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 xml:space="preserve">«Дамудың жалпы үрдісі барлық елдерде сәйкес келеді, цифрлық дамудың өзі басым тәртіппен жүзеге асырылады, қызметтердің қолжетімділігі артуда, білім беру, сауда, өңдеу өнеркәсібі және жалпы нақты сектордағы цифрлық </w:t>
      </w:r>
      <w:proofErr w:type="gramStart"/>
      <w:r w:rsidRPr="003606F2">
        <w:rPr>
          <w:rFonts w:ascii="Arial" w:eastAsia="Times New Roman" w:hAnsi="Arial" w:cs="Arial"/>
          <w:b/>
          <w:bCs/>
          <w:color w:val="333333"/>
          <w:sz w:val="27"/>
          <w:lang w:eastAsia="ru-RU"/>
        </w:rPr>
        <w:t>технологиялар</w:t>
      </w:r>
      <w:proofErr w:type="gramEnd"/>
      <w:r w:rsidRPr="003606F2">
        <w:rPr>
          <w:rFonts w:ascii="Arial" w:eastAsia="Times New Roman" w:hAnsi="Arial" w:cs="Arial"/>
          <w:b/>
          <w:bCs/>
          <w:color w:val="333333"/>
          <w:sz w:val="27"/>
          <w:lang w:eastAsia="ru-RU"/>
        </w:rPr>
        <w:t>ға құйылған инвестициялар өсуде»</w:t>
      </w:r>
      <w:r w:rsidRPr="003606F2">
        <w:rPr>
          <w:rFonts w:ascii="Arial" w:eastAsia="Times New Roman" w:hAnsi="Arial" w:cs="Arial"/>
          <w:color w:val="333333"/>
          <w:sz w:val="27"/>
          <w:szCs w:val="27"/>
          <w:lang w:eastAsia="ru-RU"/>
        </w:rPr>
        <w:t>, — деді ол.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ЕАЭО-дағ</w:t>
      </w:r>
      <w:proofErr w:type="gramStart"/>
      <w:r w:rsidRPr="003606F2">
        <w:rPr>
          <w:rFonts w:ascii="Arial" w:eastAsia="Times New Roman" w:hAnsi="Arial" w:cs="Arial"/>
          <w:color w:val="333333"/>
          <w:sz w:val="24"/>
          <w:szCs w:val="24"/>
          <w:lang w:eastAsia="ru-RU"/>
        </w:rPr>
        <w:t>ы</w:t>
      </w:r>
      <w:proofErr w:type="gramEnd"/>
      <w:r w:rsidRPr="003606F2">
        <w:rPr>
          <w:rFonts w:ascii="Arial" w:eastAsia="Times New Roman" w:hAnsi="Arial" w:cs="Arial"/>
          <w:color w:val="333333"/>
          <w:sz w:val="24"/>
          <w:szCs w:val="24"/>
          <w:lang w:eastAsia="ru-RU"/>
        </w:rPr>
        <w:t xml:space="preserve"> ақпараттық архитектураның негізін мемлекетаралық ақпарат алмасудың кешенді тетігі болып табылатын интеграцияланған ақпараттық жүйе (ИАЖ) құрайды. Қазіргі уақытта елдер бұл жүйені белсенді қолданып жатыр.</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М. Мясникович атап өткендей, қазірдің өзі</w:t>
      </w:r>
      <w:proofErr w:type="gramStart"/>
      <w:r w:rsidRPr="003606F2">
        <w:rPr>
          <w:rFonts w:ascii="Arial" w:eastAsia="Times New Roman" w:hAnsi="Arial" w:cs="Arial"/>
          <w:color w:val="333333"/>
          <w:sz w:val="24"/>
          <w:szCs w:val="24"/>
          <w:lang w:eastAsia="ru-RU"/>
        </w:rPr>
        <w:t>нде</w:t>
      </w:r>
      <w:proofErr w:type="gramEnd"/>
      <w:r w:rsidRPr="003606F2">
        <w:rPr>
          <w:rFonts w:ascii="Arial" w:eastAsia="Times New Roman" w:hAnsi="Arial" w:cs="Arial"/>
          <w:color w:val="333333"/>
          <w:sz w:val="24"/>
          <w:szCs w:val="24"/>
          <w:lang w:eastAsia="ru-RU"/>
        </w:rPr>
        <w:t xml:space="preserve"> ақпарат алмасу жүзеге асырылатын 54 жалпы процесс пайдалануға берілді, ал 2024 жылдың соңына дейін процестер саны бекітілген деңгейдің кемінде 90%-на жеткізілетін болады. </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 xml:space="preserve">«Осыған байланысты Еуразиялық экономикалық комиссия әртүрлі бизнес-процестер шеңберінде G2G форматындағы ақпараттық алмасуды толық техникалық және ұйымдастырушылық қамтамасыз ету бойынша айтарлықтай ауқымды жұмыстарды орындауы </w:t>
      </w:r>
      <w:proofErr w:type="gramStart"/>
      <w:r w:rsidRPr="003606F2">
        <w:rPr>
          <w:rFonts w:ascii="Arial" w:eastAsia="Times New Roman" w:hAnsi="Arial" w:cs="Arial"/>
          <w:b/>
          <w:bCs/>
          <w:color w:val="333333"/>
          <w:sz w:val="27"/>
          <w:lang w:eastAsia="ru-RU"/>
        </w:rPr>
        <w:t>тиіс</w:t>
      </w:r>
      <w:proofErr w:type="gramEnd"/>
      <w:r w:rsidRPr="003606F2">
        <w:rPr>
          <w:rFonts w:ascii="Arial" w:eastAsia="Times New Roman" w:hAnsi="Arial" w:cs="Arial"/>
          <w:b/>
          <w:bCs/>
          <w:color w:val="333333"/>
          <w:sz w:val="27"/>
          <w:lang w:eastAsia="ru-RU"/>
        </w:rPr>
        <w:t>»</w:t>
      </w:r>
      <w:r w:rsidRPr="003606F2">
        <w:rPr>
          <w:rFonts w:ascii="Arial" w:eastAsia="Times New Roman" w:hAnsi="Arial" w:cs="Arial"/>
          <w:color w:val="333333"/>
          <w:sz w:val="27"/>
          <w:szCs w:val="27"/>
          <w:lang w:eastAsia="ru-RU"/>
        </w:rPr>
        <w:t>, — деді ЕЭК алқасының төрағасы.</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Ол ақпараттық мүмкіндіктердің кеңеюі Одақтың жекелеген елдері үшін де, жалпы ЕАЭО үшін де жаңа </w:t>
      </w:r>
      <w:proofErr w:type="gramStart"/>
      <w:r w:rsidRPr="003606F2">
        <w:rPr>
          <w:rFonts w:ascii="Arial" w:eastAsia="Times New Roman" w:hAnsi="Arial" w:cs="Arial"/>
          <w:color w:val="333333"/>
          <w:sz w:val="24"/>
          <w:szCs w:val="24"/>
          <w:lang w:eastAsia="ru-RU"/>
        </w:rPr>
        <w:t>а</w:t>
      </w:r>
      <w:proofErr w:type="gramEnd"/>
      <w:r w:rsidRPr="003606F2">
        <w:rPr>
          <w:rFonts w:ascii="Arial" w:eastAsia="Times New Roman" w:hAnsi="Arial" w:cs="Arial"/>
          <w:color w:val="333333"/>
          <w:sz w:val="24"/>
          <w:szCs w:val="24"/>
          <w:lang w:eastAsia="ru-RU"/>
        </w:rPr>
        <w:t>қпараттық қатерлер туғызатынын атап өтті.  </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«Комиссия мен Одаққа мүше мемлекеттерге деректерді берудің қорғалған желісін құру және ЕАЭО-да ақпаратты қорғаудың арнайы криптографиялық құралдарын бірлесі</w:t>
      </w:r>
      <w:proofErr w:type="gramStart"/>
      <w:r w:rsidRPr="003606F2">
        <w:rPr>
          <w:rFonts w:ascii="Arial" w:eastAsia="Times New Roman" w:hAnsi="Arial" w:cs="Arial"/>
          <w:b/>
          <w:bCs/>
          <w:color w:val="333333"/>
          <w:sz w:val="27"/>
          <w:lang w:eastAsia="ru-RU"/>
        </w:rPr>
        <w:t>п</w:t>
      </w:r>
      <w:proofErr w:type="gramEnd"/>
      <w:r w:rsidRPr="003606F2">
        <w:rPr>
          <w:rFonts w:ascii="Arial" w:eastAsia="Times New Roman" w:hAnsi="Arial" w:cs="Arial"/>
          <w:b/>
          <w:bCs/>
          <w:color w:val="333333"/>
          <w:sz w:val="27"/>
          <w:lang w:eastAsia="ru-RU"/>
        </w:rPr>
        <w:t xml:space="preserve"> әзірлеу бойынша белсенді жұмыс жүргізіліп жатыр. Бірақ ақпараттық қауіпсіздік мәселесінің маңыздылығымен бұл ақпарат алмасуды тежемеуі </w:t>
      </w:r>
      <w:proofErr w:type="gramStart"/>
      <w:r w:rsidRPr="003606F2">
        <w:rPr>
          <w:rFonts w:ascii="Arial" w:eastAsia="Times New Roman" w:hAnsi="Arial" w:cs="Arial"/>
          <w:b/>
          <w:bCs/>
          <w:color w:val="333333"/>
          <w:sz w:val="27"/>
          <w:lang w:eastAsia="ru-RU"/>
        </w:rPr>
        <w:t>тиіс</w:t>
      </w:r>
      <w:proofErr w:type="gramEnd"/>
      <w:r w:rsidRPr="003606F2">
        <w:rPr>
          <w:rFonts w:ascii="Arial" w:eastAsia="Times New Roman" w:hAnsi="Arial" w:cs="Arial"/>
          <w:b/>
          <w:bCs/>
          <w:color w:val="333333"/>
          <w:sz w:val="27"/>
          <w:lang w:eastAsia="ru-RU"/>
        </w:rPr>
        <w:t>»</w:t>
      </w:r>
      <w:r w:rsidRPr="003606F2">
        <w:rPr>
          <w:rFonts w:ascii="Arial" w:eastAsia="Times New Roman" w:hAnsi="Arial" w:cs="Arial"/>
          <w:color w:val="333333"/>
          <w:sz w:val="27"/>
          <w:szCs w:val="27"/>
          <w:lang w:eastAsia="ru-RU"/>
        </w:rPr>
        <w:t>, — деді М. Мясникович.</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 xml:space="preserve">Оның </w:t>
      </w:r>
      <w:proofErr w:type="gramStart"/>
      <w:r w:rsidRPr="003606F2">
        <w:rPr>
          <w:rFonts w:ascii="Arial" w:eastAsia="Times New Roman" w:hAnsi="Arial" w:cs="Arial"/>
          <w:color w:val="333333"/>
          <w:sz w:val="24"/>
          <w:szCs w:val="24"/>
          <w:lang w:eastAsia="ru-RU"/>
        </w:rPr>
        <w:t>п</w:t>
      </w:r>
      <w:proofErr w:type="gramEnd"/>
      <w:r w:rsidRPr="003606F2">
        <w:rPr>
          <w:rFonts w:ascii="Arial" w:eastAsia="Times New Roman" w:hAnsi="Arial" w:cs="Arial"/>
          <w:color w:val="333333"/>
          <w:sz w:val="24"/>
          <w:szCs w:val="24"/>
          <w:lang w:eastAsia="ru-RU"/>
        </w:rPr>
        <w:t>ікірінше, ұлттық мемлекетаралық ақпараттық платформаларды үйлестіру, сондай-ақ Еуразиялық экономикалық одақтың бірыңғай талаптарын қалыптастыру қажет. Сонымен қатар ол егемендікті қорғау тү</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індегі ақпараттық қауіпсіздік мәселесі бойынша бірқатар мемлекеттердің принципті ұстанымына байланысты ортақ платформаны қамтамасыз ету көп жағдайда мүмкін болмайтынын айтты.</w:t>
      </w:r>
    </w:p>
    <w:p w:rsidR="003606F2" w:rsidRPr="003606F2" w:rsidRDefault="003606F2" w:rsidP="003606F2">
      <w:pPr>
        <w:spacing w:after="0" w:line="240" w:lineRule="auto"/>
        <w:jc w:val="center"/>
        <w:textAlignment w:val="baseline"/>
        <w:rPr>
          <w:rFonts w:ascii="Arial" w:eastAsia="Times New Roman" w:hAnsi="Arial" w:cs="Arial"/>
          <w:color w:val="333333"/>
          <w:sz w:val="24"/>
          <w:szCs w:val="24"/>
          <w:lang w:eastAsia="ru-RU"/>
        </w:rPr>
      </w:pPr>
      <w:r w:rsidRPr="003606F2">
        <w:rPr>
          <w:rFonts w:ascii="Arial" w:eastAsia="Times New Roman" w:hAnsi="Arial" w:cs="Arial"/>
          <w:b/>
          <w:bCs/>
          <w:color w:val="333333"/>
          <w:sz w:val="24"/>
          <w:szCs w:val="24"/>
          <w:lang w:eastAsia="ru-RU"/>
        </w:rPr>
        <w:t>Қазақстан кейбі</w:t>
      </w:r>
      <w:proofErr w:type="gramStart"/>
      <w:r w:rsidRPr="003606F2">
        <w:rPr>
          <w:rFonts w:ascii="Arial" w:eastAsia="Times New Roman" w:hAnsi="Arial" w:cs="Arial"/>
          <w:b/>
          <w:bCs/>
          <w:color w:val="333333"/>
          <w:sz w:val="24"/>
          <w:szCs w:val="24"/>
          <w:lang w:eastAsia="ru-RU"/>
        </w:rPr>
        <w:t>р</w:t>
      </w:r>
      <w:proofErr w:type="gramEnd"/>
      <w:r w:rsidRPr="003606F2">
        <w:rPr>
          <w:rFonts w:ascii="Arial" w:eastAsia="Times New Roman" w:hAnsi="Arial" w:cs="Arial"/>
          <w:b/>
          <w:bCs/>
          <w:color w:val="333333"/>
          <w:sz w:val="24"/>
          <w:szCs w:val="24"/>
          <w:lang w:eastAsia="ru-RU"/>
        </w:rPr>
        <w:t xml:space="preserve"> елдерге қарағанда технологияларды тез енгізеді, бұл әлемдік нарықта күшті серпіліс жасауға мүмкіндік береді – Т. Турлов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Freedom Holding Corp. басқарма төрағасы Тимур Турлов қайталама нарықта жылжымайтын мүлікті сатып алу-сату мә</w:t>
      </w:r>
      <w:proofErr w:type="gramStart"/>
      <w:r w:rsidRPr="003606F2">
        <w:rPr>
          <w:rFonts w:ascii="Arial" w:eastAsia="Times New Roman" w:hAnsi="Arial" w:cs="Arial"/>
          <w:color w:val="333333"/>
          <w:sz w:val="24"/>
          <w:szCs w:val="24"/>
          <w:lang w:eastAsia="ru-RU"/>
        </w:rPr>
        <w:t>м</w:t>
      </w:r>
      <w:proofErr w:type="gramEnd"/>
      <w:r w:rsidRPr="003606F2">
        <w:rPr>
          <w:rFonts w:ascii="Arial" w:eastAsia="Times New Roman" w:hAnsi="Arial" w:cs="Arial"/>
          <w:color w:val="333333"/>
          <w:sz w:val="24"/>
          <w:szCs w:val="24"/>
          <w:lang w:eastAsia="ru-RU"/>
        </w:rPr>
        <w:t>ілелерін толығымен онлайн тіркеуге мүмкіндік беретін платформаны таныстырды.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«Менің ойымша, жылжымайтын мүлікпен мә</w:t>
      </w:r>
      <w:proofErr w:type="gramStart"/>
      <w:r w:rsidRPr="003606F2">
        <w:rPr>
          <w:rFonts w:ascii="Arial" w:eastAsia="Times New Roman" w:hAnsi="Arial" w:cs="Arial"/>
          <w:b/>
          <w:bCs/>
          <w:color w:val="333333"/>
          <w:sz w:val="27"/>
          <w:lang w:eastAsia="ru-RU"/>
        </w:rPr>
        <w:t>м</w:t>
      </w:r>
      <w:proofErr w:type="gramEnd"/>
      <w:r w:rsidRPr="003606F2">
        <w:rPr>
          <w:rFonts w:ascii="Arial" w:eastAsia="Times New Roman" w:hAnsi="Arial" w:cs="Arial"/>
          <w:b/>
          <w:bCs/>
          <w:color w:val="333333"/>
          <w:sz w:val="27"/>
          <w:lang w:eastAsia="ru-RU"/>
        </w:rPr>
        <w:t xml:space="preserve">ілелер жасау мемлекеттік тіркеу органдарына салмақ салатын үлкен сала. Платформа </w:t>
      </w:r>
      <w:proofErr w:type="gramStart"/>
      <w:r w:rsidRPr="003606F2">
        <w:rPr>
          <w:rFonts w:ascii="Arial" w:eastAsia="Times New Roman" w:hAnsi="Arial" w:cs="Arial"/>
          <w:b/>
          <w:bCs/>
          <w:color w:val="333333"/>
          <w:sz w:val="27"/>
          <w:lang w:eastAsia="ru-RU"/>
        </w:rPr>
        <w:t>адамдар</w:t>
      </w:r>
      <w:proofErr w:type="gramEnd"/>
      <w:r w:rsidRPr="003606F2">
        <w:rPr>
          <w:rFonts w:ascii="Arial" w:eastAsia="Times New Roman" w:hAnsi="Arial" w:cs="Arial"/>
          <w:b/>
          <w:bCs/>
          <w:color w:val="333333"/>
          <w:sz w:val="27"/>
          <w:lang w:eastAsia="ru-RU"/>
        </w:rPr>
        <w:t>ға уақыт пен ақша үнемдеуге мүмкіндік береді»</w:t>
      </w:r>
      <w:r w:rsidRPr="003606F2">
        <w:rPr>
          <w:rFonts w:ascii="Arial" w:eastAsia="Times New Roman" w:hAnsi="Arial" w:cs="Arial"/>
          <w:color w:val="333333"/>
          <w:sz w:val="27"/>
          <w:szCs w:val="27"/>
          <w:lang w:eastAsia="ru-RU"/>
        </w:rPr>
        <w:t>, — деді ол.</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процесс толығ</w:t>
      </w:r>
      <w:proofErr w:type="gramStart"/>
      <w:r w:rsidRPr="003606F2">
        <w:rPr>
          <w:rFonts w:ascii="Arial" w:eastAsia="Times New Roman" w:hAnsi="Arial" w:cs="Arial"/>
          <w:color w:val="333333"/>
          <w:sz w:val="24"/>
          <w:szCs w:val="24"/>
          <w:lang w:eastAsia="ru-RU"/>
        </w:rPr>
        <w:t>ымен</w:t>
      </w:r>
      <w:proofErr w:type="gramEnd"/>
      <w:r w:rsidRPr="003606F2">
        <w:rPr>
          <w:rFonts w:ascii="Arial" w:eastAsia="Times New Roman" w:hAnsi="Arial" w:cs="Arial"/>
          <w:color w:val="333333"/>
          <w:sz w:val="24"/>
          <w:szCs w:val="24"/>
          <w:lang w:eastAsia="ru-RU"/>
        </w:rPr>
        <w:t xml:space="preserve"> қағазсыз жүзеге асырылады. Адамдарға бөлімшелерге барудың қажеті жоқ – бә</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і бір тәуліктен аз уақыттың ішінде қашықтан жасалады. Қызмет сынақтан өтті.</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«Бұл кейбі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 дамыған елдерде жоқ керемет бенчмаркет»</w:t>
      </w:r>
      <w:r w:rsidRPr="003606F2">
        <w:rPr>
          <w:rFonts w:ascii="Arial" w:eastAsia="Times New Roman" w:hAnsi="Arial" w:cs="Arial"/>
          <w:color w:val="333333"/>
          <w:sz w:val="27"/>
          <w:szCs w:val="27"/>
          <w:lang w:eastAsia="ru-RU"/>
        </w:rPr>
        <w:t>, — деді Т. Турлов.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Биыл іске қосылатын тағы бі</w:t>
      </w:r>
      <w:proofErr w:type="gramStart"/>
      <w:r w:rsidRPr="003606F2">
        <w:rPr>
          <w:rFonts w:ascii="Arial" w:eastAsia="Times New Roman" w:hAnsi="Arial" w:cs="Arial"/>
          <w:color w:val="333333"/>
          <w:sz w:val="24"/>
          <w:szCs w:val="24"/>
          <w:lang w:eastAsia="ru-RU"/>
        </w:rPr>
        <w:t>р</w:t>
      </w:r>
      <w:proofErr w:type="gramEnd"/>
      <w:r w:rsidRPr="003606F2">
        <w:rPr>
          <w:rFonts w:ascii="Arial" w:eastAsia="Times New Roman" w:hAnsi="Arial" w:cs="Arial"/>
          <w:color w:val="333333"/>
          <w:sz w:val="24"/>
          <w:szCs w:val="24"/>
          <w:lang w:eastAsia="ru-RU"/>
        </w:rPr>
        <w:t xml:space="preserve"> жоба шағын және орта бизнесті жеңілдікпен несиелендіруге қатысты. </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әсіпкердің айтуынша, банк командасында ШОБ-ты қолдау үшін Үкімет әзірлеген бағдарлама қайта жаңғыртылды. Бұ</w:t>
      </w:r>
      <w:proofErr w:type="gramStart"/>
      <w:r w:rsidRPr="003606F2">
        <w:rPr>
          <w:rFonts w:ascii="Arial" w:eastAsia="Times New Roman" w:hAnsi="Arial" w:cs="Arial"/>
          <w:color w:val="333333"/>
          <w:sz w:val="24"/>
          <w:szCs w:val="24"/>
          <w:lang w:eastAsia="ru-RU"/>
        </w:rPr>
        <w:t>л</w:t>
      </w:r>
      <w:proofErr w:type="gramEnd"/>
      <w:r w:rsidRPr="003606F2">
        <w:rPr>
          <w:rFonts w:ascii="Arial" w:eastAsia="Times New Roman" w:hAnsi="Arial" w:cs="Arial"/>
          <w:color w:val="333333"/>
          <w:sz w:val="24"/>
          <w:szCs w:val="24"/>
          <w:lang w:eastAsia="ru-RU"/>
        </w:rPr>
        <w:t xml:space="preserve"> – «Даму» қорының бағдарламасы.</w:t>
      </w:r>
    </w:p>
    <w:p w:rsidR="003606F2" w:rsidRPr="003606F2" w:rsidRDefault="003606F2" w:rsidP="003606F2">
      <w:pPr>
        <w:spacing w:line="240" w:lineRule="auto"/>
        <w:jc w:val="both"/>
        <w:textAlignment w:val="baseline"/>
        <w:rPr>
          <w:rFonts w:ascii="Arial" w:eastAsia="Times New Roman" w:hAnsi="Arial" w:cs="Arial"/>
          <w:color w:val="333333"/>
          <w:sz w:val="27"/>
          <w:szCs w:val="27"/>
          <w:lang w:eastAsia="ru-RU"/>
        </w:rPr>
      </w:pPr>
      <w:r w:rsidRPr="003606F2">
        <w:rPr>
          <w:rFonts w:ascii="Arial" w:eastAsia="Times New Roman" w:hAnsi="Arial" w:cs="Arial"/>
          <w:b/>
          <w:bCs/>
          <w:color w:val="333333"/>
          <w:sz w:val="27"/>
          <w:lang w:eastAsia="ru-RU"/>
        </w:rPr>
        <w:t>«Біз кәсіпкерлердің жеңілдетілген онлайн-несиелерді бі</w:t>
      </w:r>
      <w:proofErr w:type="gramStart"/>
      <w:r w:rsidRPr="003606F2">
        <w:rPr>
          <w:rFonts w:ascii="Arial" w:eastAsia="Times New Roman" w:hAnsi="Arial" w:cs="Arial"/>
          <w:b/>
          <w:bCs/>
          <w:color w:val="333333"/>
          <w:sz w:val="27"/>
          <w:lang w:eastAsia="ru-RU"/>
        </w:rPr>
        <w:t>р</w:t>
      </w:r>
      <w:proofErr w:type="gramEnd"/>
      <w:r w:rsidRPr="003606F2">
        <w:rPr>
          <w:rFonts w:ascii="Arial" w:eastAsia="Times New Roman" w:hAnsi="Arial" w:cs="Arial"/>
          <w:b/>
          <w:bCs/>
          <w:color w:val="333333"/>
          <w:sz w:val="27"/>
          <w:lang w:eastAsia="ru-RU"/>
        </w:rPr>
        <w:t xml:space="preserve"> күнде алуына қол жеткіздік. Бұл кепіл қойылатын да, кепілсіз де қарыздарға қатысты. Қамтамасыз ету мен кепілдерді (жылжымайтын мүлік, авто) толығымен электрондық түрде тіркеуге болады»</w:t>
      </w:r>
      <w:r w:rsidRPr="003606F2">
        <w:rPr>
          <w:rFonts w:ascii="Arial" w:eastAsia="Times New Roman" w:hAnsi="Arial" w:cs="Arial"/>
          <w:color w:val="333333"/>
          <w:sz w:val="27"/>
          <w:szCs w:val="27"/>
          <w:lang w:eastAsia="ru-RU"/>
        </w:rPr>
        <w:t>, — деді Т. Турлов</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Оның айтуынша, мәліметтер базасымен интеграциялау арқылы банк клиенттің сенімділігін, оның төлем қабілеттілігін, жылжымайтын мүліктің барын сарапшылардың, несиелік талдау мамандарының көмегінсі</w:t>
      </w:r>
      <w:proofErr w:type="gramStart"/>
      <w:r w:rsidRPr="003606F2">
        <w:rPr>
          <w:rFonts w:ascii="Arial" w:eastAsia="Times New Roman" w:hAnsi="Arial" w:cs="Arial"/>
          <w:color w:val="333333"/>
          <w:sz w:val="24"/>
          <w:szCs w:val="24"/>
          <w:lang w:eastAsia="ru-RU"/>
        </w:rPr>
        <w:t>з-а</w:t>
      </w:r>
      <w:proofErr w:type="gramEnd"/>
      <w:r w:rsidRPr="003606F2">
        <w:rPr>
          <w:rFonts w:ascii="Arial" w:eastAsia="Times New Roman" w:hAnsi="Arial" w:cs="Arial"/>
          <w:color w:val="333333"/>
          <w:sz w:val="24"/>
          <w:szCs w:val="24"/>
          <w:lang w:eastAsia="ru-RU"/>
        </w:rPr>
        <w:t>қ толық көре алады. </w:t>
      </w: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p>
    <w:p w:rsidR="003606F2" w:rsidRPr="003606F2" w:rsidRDefault="003606F2" w:rsidP="003606F2">
      <w:pPr>
        <w:spacing w:before="150" w:after="150" w:line="240" w:lineRule="auto"/>
        <w:jc w:val="both"/>
        <w:textAlignment w:val="baseline"/>
        <w:rPr>
          <w:rFonts w:ascii="Arial" w:eastAsia="Times New Roman" w:hAnsi="Arial" w:cs="Arial"/>
          <w:color w:val="333333"/>
          <w:sz w:val="24"/>
          <w:szCs w:val="24"/>
          <w:lang w:eastAsia="ru-RU"/>
        </w:rPr>
      </w:pPr>
      <w:r w:rsidRPr="003606F2">
        <w:rPr>
          <w:rFonts w:ascii="Arial" w:eastAsia="Times New Roman" w:hAnsi="Arial" w:cs="Arial"/>
          <w:color w:val="333333"/>
          <w:sz w:val="24"/>
          <w:szCs w:val="24"/>
          <w:lang w:eastAsia="ru-RU"/>
        </w:rPr>
        <w:t>Еске сала кетейі</w:t>
      </w:r>
      <w:proofErr w:type="gramStart"/>
      <w:r w:rsidRPr="003606F2">
        <w:rPr>
          <w:rFonts w:ascii="Arial" w:eastAsia="Times New Roman" w:hAnsi="Arial" w:cs="Arial"/>
          <w:color w:val="333333"/>
          <w:sz w:val="24"/>
          <w:szCs w:val="24"/>
          <w:lang w:eastAsia="ru-RU"/>
        </w:rPr>
        <w:t>к</w:t>
      </w:r>
      <w:proofErr w:type="gramEnd"/>
      <w:r w:rsidRPr="003606F2">
        <w:rPr>
          <w:rFonts w:ascii="Arial" w:eastAsia="Times New Roman" w:hAnsi="Arial" w:cs="Arial"/>
          <w:color w:val="333333"/>
          <w:sz w:val="24"/>
          <w:szCs w:val="24"/>
          <w:lang w:eastAsia="ru-RU"/>
        </w:rPr>
        <w:t>, форум бағдарламасы 20 панельдік сессияны қамтыды, онда 150-ден астам спикер – халықаралық және қазақстандық IT-қоғамдастық өкілдері сөз сөйледі. Жалпы, Digital Almaty форумына әлемнің 30 елінен 20 мыңнан астам адам жиналды.</w:t>
      </w:r>
    </w:p>
    <w:p w:rsidR="002E597C" w:rsidRDefault="002E597C"/>
    <w:sectPr w:rsidR="002E597C" w:rsidSect="002E5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16AB9"/>
    <w:multiLevelType w:val="multilevel"/>
    <w:tmpl w:val="A408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rsids>
    <w:rsidRoot w:val="003606F2"/>
    <w:rsid w:val="002E597C"/>
    <w:rsid w:val="0036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7C"/>
  </w:style>
  <w:style w:type="paragraph" w:styleId="1">
    <w:name w:val="heading 1"/>
    <w:basedOn w:val="a"/>
    <w:link w:val="10"/>
    <w:uiPriority w:val="9"/>
    <w:qFormat/>
    <w:rsid w:val="003606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6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0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06F2"/>
    <w:rPr>
      <w:b/>
      <w:bCs/>
    </w:rPr>
  </w:style>
  <w:style w:type="paragraph" w:styleId="a5">
    <w:name w:val="Balloon Text"/>
    <w:basedOn w:val="a"/>
    <w:link w:val="a6"/>
    <w:uiPriority w:val="99"/>
    <w:semiHidden/>
    <w:unhideWhenUsed/>
    <w:rsid w:val="003606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06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943368">
      <w:bodyDiv w:val="1"/>
      <w:marLeft w:val="0"/>
      <w:marRight w:val="0"/>
      <w:marTop w:val="0"/>
      <w:marBottom w:val="0"/>
      <w:divBdr>
        <w:top w:val="none" w:sz="0" w:space="0" w:color="auto"/>
        <w:left w:val="none" w:sz="0" w:space="0" w:color="auto"/>
        <w:bottom w:val="none" w:sz="0" w:space="0" w:color="auto"/>
        <w:right w:val="none" w:sz="0" w:space="0" w:color="auto"/>
      </w:divBdr>
      <w:divsChild>
        <w:div w:id="2104102149">
          <w:marLeft w:val="0"/>
          <w:marRight w:val="0"/>
          <w:marTop w:val="0"/>
          <w:marBottom w:val="0"/>
          <w:divBdr>
            <w:top w:val="none" w:sz="0" w:space="0" w:color="auto"/>
            <w:left w:val="none" w:sz="0" w:space="0" w:color="auto"/>
            <w:bottom w:val="none" w:sz="0" w:space="0" w:color="auto"/>
            <w:right w:val="none" w:sz="0" w:space="0" w:color="auto"/>
          </w:divBdr>
          <w:divsChild>
            <w:div w:id="545331914">
              <w:blockQuote w:val="1"/>
              <w:marLeft w:val="450"/>
              <w:marRight w:val="450"/>
              <w:marTop w:val="450"/>
              <w:marBottom w:val="450"/>
              <w:divBdr>
                <w:top w:val="none" w:sz="0" w:space="0" w:color="auto"/>
                <w:left w:val="none" w:sz="0" w:space="0" w:color="auto"/>
                <w:bottom w:val="none" w:sz="0" w:space="0" w:color="auto"/>
                <w:right w:val="none" w:sz="0" w:space="0" w:color="auto"/>
              </w:divBdr>
            </w:div>
            <w:div w:id="1018854664">
              <w:blockQuote w:val="1"/>
              <w:marLeft w:val="450"/>
              <w:marRight w:val="450"/>
              <w:marTop w:val="450"/>
              <w:marBottom w:val="450"/>
              <w:divBdr>
                <w:top w:val="none" w:sz="0" w:space="0" w:color="auto"/>
                <w:left w:val="none" w:sz="0" w:space="0" w:color="auto"/>
                <w:bottom w:val="none" w:sz="0" w:space="0" w:color="auto"/>
                <w:right w:val="none" w:sz="0" w:space="0" w:color="auto"/>
              </w:divBdr>
            </w:div>
            <w:div w:id="1015882748">
              <w:blockQuote w:val="1"/>
              <w:marLeft w:val="450"/>
              <w:marRight w:val="450"/>
              <w:marTop w:val="450"/>
              <w:marBottom w:val="450"/>
              <w:divBdr>
                <w:top w:val="none" w:sz="0" w:space="0" w:color="auto"/>
                <w:left w:val="none" w:sz="0" w:space="0" w:color="auto"/>
                <w:bottom w:val="none" w:sz="0" w:space="0" w:color="auto"/>
                <w:right w:val="none" w:sz="0" w:space="0" w:color="auto"/>
              </w:divBdr>
            </w:div>
            <w:div w:id="436873119">
              <w:blockQuote w:val="1"/>
              <w:marLeft w:val="450"/>
              <w:marRight w:val="450"/>
              <w:marTop w:val="450"/>
              <w:marBottom w:val="450"/>
              <w:divBdr>
                <w:top w:val="none" w:sz="0" w:space="0" w:color="auto"/>
                <w:left w:val="none" w:sz="0" w:space="0" w:color="auto"/>
                <w:bottom w:val="none" w:sz="0" w:space="0" w:color="auto"/>
                <w:right w:val="none" w:sz="0" w:space="0" w:color="auto"/>
              </w:divBdr>
            </w:div>
            <w:div w:id="477646175">
              <w:blockQuote w:val="1"/>
              <w:marLeft w:val="450"/>
              <w:marRight w:val="450"/>
              <w:marTop w:val="450"/>
              <w:marBottom w:val="450"/>
              <w:divBdr>
                <w:top w:val="none" w:sz="0" w:space="0" w:color="auto"/>
                <w:left w:val="none" w:sz="0" w:space="0" w:color="auto"/>
                <w:bottom w:val="none" w:sz="0" w:space="0" w:color="auto"/>
                <w:right w:val="none" w:sz="0" w:space="0" w:color="auto"/>
              </w:divBdr>
            </w:div>
            <w:div w:id="1562909364">
              <w:blockQuote w:val="1"/>
              <w:marLeft w:val="450"/>
              <w:marRight w:val="450"/>
              <w:marTop w:val="450"/>
              <w:marBottom w:val="450"/>
              <w:divBdr>
                <w:top w:val="none" w:sz="0" w:space="0" w:color="auto"/>
                <w:left w:val="none" w:sz="0" w:space="0" w:color="auto"/>
                <w:bottom w:val="none" w:sz="0" w:space="0" w:color="auto"/>
                <w:right w:val="none" w:sz="0" w:space="0" w:color="auto"/>
              </w:divBdr>
            </w:div>
            <w:div w:id="175003656">
              <w:blockQuote w:val="1"/>
              <w:marLeft w:val="450"/>
              <w:marRight w:val="450"/>
              <w:marTop w:val="450"/>
              <w:marBottom w:val="450"/>
              <w:divBdr>
                <w:top w:val="none" w:sz="0" w:space="0" w:color="auto"/>
                <w:left w:val="none" w:sz="0" w:space="0" w:color="auto"/>
                <w:bottom w:val="none" w:sz="0" w:space="0" w:color="auto"/>
                <w:right w:val="none" w:sz="0" w:space="0" w:color="auto"/>
              </w:divBdr>
            </w:div>
            <w:div w:id="1399553995">
              <w:blockQuote w:val="1"/>
              <w:marLeft w:val="450"/>
              <w:marRight w:val="450"/>
              <w:marTop w:val="450"/>
              <w:marBottom w:val="450"/>
              <w:divBdr>
                <w:top w:val="none" w:sz="0" w:space="0" w:color="auto"/>
                <w:left w:val="none" w:sz="0" w:space="0" w:color="auto"/>
                <w:bottom w:val="none" w:sz="0" w:space="0" w:color="auto"/>
                <w:right w:val="none" w:sz="0" w:space="0" w:color="auto"/>
              </w:divBdr>
            </w:div>
            <w:div w:id="1074006099">
              <w:blockQuote w:val="1"/>
              <w:marLeft w:val="450"/>
              <w:marRight w:val="450"/>
              <w:marTop w:val="450"/>
              <w:marBottom w:val="450"/>
              <w:divBdr>
                <w:top w:val="none" w:sz="0" w:space="0" w:color="auto"/>
                <w:left w:val="none" w:sz="0" w:space="0" w:color="auto"/>
                <w:bottom w:val="none" w:sz="0" w:space="0" w:color="auto"/>
                <w:right w:val="none" w:sz="0" w:space="0" w:color="auto"/>
              </w:divBdr>
            </w:div>
            <w:div w:id="1375931922">
              <w:blockQuote w:val="1"/>
              <w:marLeft w:val="450"/>
              <w:marRight w:val="450"/>
              <w:marTop w:val="450"/>
              <w:marBottom w:val="450"/>
              <w:divBdr>
                <w:top w:val="none" w:sz="0" w:space="0" w:color="auto"/>
                <w:left w:val="none" w:sz="0" w:space="0" w:color="auto"/>
                <w:bottom w:val="none" w:sz="0" w:space="0" w:color="auto"/>
                <w:right w:val="none" w:sz="0" w:space="0" w:color="auto"/>
              </w:divBdr>
            </w:div>
            <w:div w:id="2121563195">
              <w:blockQuote w:val="1"/>
              <w:marLeft w:val="450"/>
              <w:marRight w:val="450"/>
              <w:marTop w:val="450"/>
              <w:marBottom w:val="450"/>
              <w:divBdr>
                <w:top w:val="none" w:sz="0" w:space="0" w:color="auto"/>
                <w:left w:val="none" w:sz="0" w:space="0" w:color="auto"/>
                <w:bottom w:val="none" w:sz="0" w:space="0" w:color="auto"/>
                <w:right w:val="none" w:sz="0" w:space="0" w:color="auto"/>
              </w:divBdr>
            </w:div>
            <w:div w:id="77677028">
              <w:blockQuote w:val="1"/>
              <w:marLeft w:val="450"/>
              <w:marRight w:val="450"/>
              <w:marTop w:val="450"/>
              <w:marBottom w:val="450"/>
              <w:divBdr>
                <w:top w:val="none" w:sz="0" w:space="0" w:color="auto"/>
                <w:left w:val="none" w:sz="0" w:space="0" w:color="auto"/>
                <w:bottom w:val="none" w:sz="0" w:space="0" w:color="auto"/>
                <w:right w:val="none" w:sz="0" w:space="0" w:color="auto"/>
              </w:divBdr>
            </w:div>
            <w:div w:id="1528173141">
              <w:blockQuote w:val="1"/>
              <w:marLeft w:val="450"/>
              <w:marRight w:val="450"/>
              <w:marTop w:val="450"/>
              <w:marBottom w:val="450"/>
              <w:divBdr>
                <w:top w:val="none" w:sz="0" w:space="0" w:color="auto"/>
                <w:left w:val="none" w:sz="0" w:space="0" w:color="auto"/>
                <w:bottom w:val="none" w:sz="0" w:space="0" w:color="auto"/>
                <w:right w:val="none" w:sz="0" w:space="0" w:color="auto"/>
              </w:divBdr>
            </w:div>
            <w:div w:id="1530801748">
              <w:blockQuote w:val="1"/>
              <w:marLeft w:val="450"/>
              <w:marRight w:val="450"/>
              <w:marTop w:val="450"/>
              <w:marBottom w:val="450"/>
              <w:divBdr>
                <w:top w:val="none" w:sz="0" w:space="0" w:color="auto"/>
                <w:left w:val="none" w:sz="0" w:space="0" w:color="auto"/>
                <w:bottom w:val="none" w:sz="0" w:space="0" w:color="auto"/>
                <w:right w:val="none" w:sz="0" w:space="0" w:color="auto"/>
              </w:divBdr>
            </w:div>
            <w:div w:id="1604607212">
              <w:blockQuote w:val="1"/>
              <w:marLeft w:val="450"/>
              <w:marRight w:val="450"/>
              <w:marTop w:val="450"/>
              <w:marBottom w:val="450"/>
              <w:divBdr>
                <w:top w:val="none" w:sz="0" w:space="0" w:color="auto"/>
                <w:left w:val="none" w:sz="0" w:space="0" w:color="auto"/>
                <w:bottom w:val="none" w:sz="0" w:space="0" w:color="auto"/>
                <w:right w:val="none" w:sz="0" w:space="0" w:color="auto"/>
              </w:divBdr>
            </w:div>
            <w:div w:id="1906142125">
              <w:blockQuote w:val="1"/>
              <w:marLeft w:val="450"/>
              <w:marRight w:val="450"/>
              <w:marTop w:val="450"/>
              <w:marBottom w:val="450"/>
              <w:divBdr>
                <w:top w:val="none" w:sz="0" w:space="0" w:color="auto"/>
                <w:left w:val="none" w:sz="0" w:space="0" w:color="auto"/>
                <w:bottom w:val="none" w:sz="0" w:space="0" w:color="auto"/>
                <w:right w:val="none" w:sz="0" w:space="0" w:color="auto"/>
              </w:divBdr>
            </w:div>
            <w:div w:id="1786341084">
              <w:blockQuote w:val="1"/>
              <w:marLeft w:val="450"/>
              <w:marRight w:val="450"/>
              <w:marTop w:val="450"/>
              <w:marBottom w:val="450"/>
              <w:divBdr>
                <w:top w:val="none" w:sz="0" w:space="0" w:color="auto"/>
                <w:left w:val="none" w:sz="0" w:space="0" w:color="auto"/>
                <w:bottom w:val="none" w:sz="0" w:space="0" w:color="auto"/>
                <w:right w:val="none" w:sz="0" w:space="0" w:color="auto"/>
              </w:divBdr>
            </w:div>
            <w:div w:id="897127552">
              <w:blockQuote w:val="1"/>
              <w:marLeft w:val="450"/>
              <w:marRight w:val="450"/>
              <w:marTop w:val="450"/>
              <w:marBottom w:val="450"/>
              <w:divBdr>
                <w:top w:val="none" w:sz="0" w:space="0" w:color="auto"/>
                <w:left w:val="none" w:sz="0" w:space="0" w:color="auto"/>
                <w:bottom w:val="none" w:sz="0" w:space="0" w:color="auto"/>
                <w:right w:val="none" w:sz="0" w:space="0" w:color="auto"/>
              </w:divBdr>
            </w:div>
            <w:div w:id="35929544">
              <w:blockQuote w:val="1"/>
              <w:marLeft w:val="450"/>
              <w:marRight w:val="450"/>
              <w:marTop w:val="450"/>
              <w:marBottom w:val="450"/>
              <w:divBdr>
                <w:top w:val="none" w:sz="0" w:space="0" w:color="auto"/>
                <w:left w:val="none" w:sz="0" w:space="0" w:color="auto"/>
                <w:bottom w:val="none" w:sz="0" w:space="0" w:color="auto"/>
                <w:right w:val="none" w:sz="0" w:space="0" w:color="auto"/>
              </w:divBdr>
            </w:div>
            <w:div w:id="990060296">
              <w:blockQuote w:val="1"/>
              <w:marLeft w:val="450"/>
              <w:marRight w:val="450"/>
              <w:marTop w:val="450"/>
              <w:marBottom w:val="450"/>
              <w:divBdr>
                <w:top w:val="none" w:sz="0" w:space="0" w:color="auto"/>
                <w:left w:val="none" w:sz="0" w:space="0" w:color="auto"/>
                <w:bottom w:val="none" w:sz="0" w:space="0" w:color="auto"/>
                <w:right w:val="none" w:sz="0" w:space="0" w:color="auto"/>
              </w:divBdr>
            </w:div>
            <w:div w:id="210459865">
              <w:blockQuote w:val="1"/>
              <w:marLeft w:val="450"/>
              <w:marRight w:val="450"/>
              <w:marTop w:val="450"/>
              <w:marBottom w:val="450"/>
              <w:divBdr>
                <w:top w:val="none" w:sz="0" w:space="0" w:color="auto"/>
                <w:left w:val="none" w:sz="0" w:space="0" w:color="auto"/>
                <w:bottom w:val="none" w:sz="0" w:space="0" w:color="auto"/>
                <w:right w:val="none" w:sz="0" w:space="0" w:color="auto"/>
              </w:divBdr>
            </w:div>
            <w:div w:id="655693092">
              <w:blockQuote w:val="1"/>
              <w:marLeft w:val="450"/>
              <w:marRight w:val="450"/>
              <w:marTop w:val="450"/>
              <w:marBottom w:val="450"/>
              <w:divBdr>
                <w:top w:val="none" w:sz="0" w:space="0" w:color="auto"/>
                <w:left w:val="none" w:sz="0" w:space="0" w:color="auto"/>
                <w:bottom w:val="none" w:sz="0" w:space="0" w:color="auto"/>
                <w:right w:val="none" w:sz="0" w:space="0" w:color="auto"/>
              </w:divBdr>
            </w:div>
            <w:div w:id="486364615">
              <w:blockQuote w:val="1"/>
              <w:marLeft w:val="450"/>
              <w:marRight w:val="450"/>
              <w:marTop w:val="450"/>
              <w:marBottom w:val="450"/>
              <w:divBdr>
                <w:top w:val="none" w:sz="0" w:space="0" w:color="auto"/>
                <w:left w:val="none" w:sz="0" w:space="0" w:color="auto"/>
                <w:bottom w:val="none" w:sz="0" w:space="0" w:color="auto"/>
                <w:right w:val="none" w:sz="0" w:space="0" w:color="auto"/>
              </w:divBdr>
            </w:div>
            <w:div w:id="1643533824">
              <w:blockQuote w:val="1"/>
              <w:marLeft w:val="450"/>
              <w:marRight w:val="450"/>
              <w:marTop w:val="450"/>
              <w:marBottom w:val="450"/>
              <w:divBdr>
                <w:top w:val="none" w:sz="0" w:space="0" w:color="auto"/>
                <w:left w:val="none" w:sz="0" w:space="0" w:color="auto"/>
                <w:bottom w:val="none" w:sz="0" w:space="0" w:color="auto"/>
                <w:right w:val="none" w:sz="0" w:space="0" w:color="auto"/>
              </w:divBdr>
            </w:div>
            <w:div w:id="1460806668">
              <w:blockQuote w:val="1"/>
              <w:marLeft w:val="450"/>
              <w:marRight w:val="450"/>
              <w:marTop w:val="450"/>
              <w:marBottom w:val="450"/>
              <w:divBdr>
                <w:top w:val="none" w:sz="0" w:space="0" w:color="auto"/>
                <w:left w:val="none" w:sz="0" w:space="0" w:color="auto"/>
                <w:bottom w:val="none" w:sz="0" w:space="0" w:color="auto"/>
                <w:right w:val="none" w:sz="0" w:space="0" w:color="auto"/>
              </w:divBdr>
            </w:div>
            <w:div w:id="1759905916">
              <w:blockQuote w:val="1"/>
              <w:marLeft w:val="450"/>
              <w:marRight w:val="450"/>
              <w:marTop w:val="450"/>
              <w:marBottom w:val="450"/>
              <w:divBdr>
                <w:top w:val="none" w:sz="0" w:space="0" w:color="auto"/>
                <w:left w:val="none" w:sz="0" w:space="0" w:color="auto"/>
                <w:bottom w:val="none" w:sz="0" w:space="0" w:color="auto"/>
                <w:right w:val="none" w:sz="0" w:space="0" w:color="auto"/>
              </w:divBdr>
            </w:div>
            <w:div w:id="2095130514">
              <w:blockQuote w:val="1"/>
              <w:marLeft w:val="450"/>
              <w:marRight w:val="450"/>
              <w:marTop w:val="450"/>
              <w:marBottom w:val="450"/>
              <w:divBdr>
                <w:top w:val="none" w:sz="0" w:space="0" w:color="auto"/>
                <w:left w:val="none" w:sz="0" w:space="0" w:color="auto"/>
                <w:bottom w:val="none" w:sz="0" w:space="0" w:color="auto"/>
                <w:right w:val="none" w:sz="0" w:space="0" w:color="auto"/>
              </w:divBdr>
            </w:div>
            <w:div w:id="703284603">
              <w:blockQuote w:val="1"/>
              <w:marLeft w:val="450"/>
              <w:marRight w:val="450"/>
              <w:marTop w:val="450"/>
              <w:marBottom w:val="450"/>
              <w:divBdr>
                <w:top w:val="none" w:sz="0" w:space="0" w:color="auto"/>
                <w:left w:val="none" w:sz="0" w:space="0" w:color="auto"/>
                <w:bottom w:val="none" w:sz="0" w:space="0" w:color="auto"/>
                <w:right w:val="none" w:sz="0" w:space="0" w:color="auto"/>
              </w:divBdr>
            </w:div>
            <w:div w:id="358245329">
              <w:blockQuote w:val="1"/>
              <w:marLeft w:val="450"/>
              <w:marRight w:val="450"/>
              <w:marTop w:val="450"/>
              <w:marBottom w:val="450"/>
              <w:divBdr>
                <w:top w:val="none" w:sz="0" w:space="0" w:color="auto"/>
                <w:left w:val="none" w:sz="0" w:space="0" w:color="auto"/>
                <w:bottom w:val="none" w:sz="0" w:space="0" w:color="auto"/>
                <w:right w:val="none" w:sz="0" w:space="0" w:color="auto"/>
              </w:divBdr>
            </w:div>
            <w:div w:id="1900357628">
              <w:blockQuote w:val="1"/>
              <w:marLeft w:val="450"/>
              <w:marRight w:val="450"/>
              <w:marTop w:val="450"/>
              <w:marBottom w:val="450"/>
              <w:divBdr>
                <w:top w:val="none" w:sz="0" w:space="0" w:color="auto"/>
                <w:left w:val="none" w:sz="0" w:space="0" w:color="auto"/>
                <w:bottom w:val="none" w:sz="0" w:space="0" w:color="auto"/>
                <w:right w:val="none" w:sz="0" w:space="0" w:color="auto"/>
              </w:divBdr>
            </w:div>
            <w:div w:id="297535459">
              <w:blockQuote w:val="1"/>
              <w:marLeft w:val="450"/>
              <w:marRight w:val="450"/>
              <w:marTop w:val="450"/>
              <w:marBottom w:val="450"/>
              <w:divBdr>
                <w:top w:val="none" w:sz="0" w:space="0" w:color="auto"/>
                <w:left w:val="none" w:sz="0" w:space="0" w:color="auto"/>
                <w:bottom w:val="none" w:sz="0" w:space="0" w:color="auto"/>
                <w:right w:val="none" w:sz="0" w:space="0" w:color="auto"/>
              </w:divBdr>
            </w:div>
            <w:div w:id="704014909">
              <w:blockQuote w:val="1"/>
              <w:marLeft w:val="450"/>
              <w:marRight w:val="450"/>
              <w:marTop w:val="450"/>
              <w:marBottom w:val="450"/>
              <w:divBdr>
                <w:top w:val="none" w:sz="0" w:space="0" w:color="auto"/>
                <w:left w:val="none" w:sz="0" w:space="0" w:color="auto"/>
                <w:bottom w:val="none" w:sz="0" w:space="0" w:color="auto"/>
                <w:right w:val="none" w:sz="0" w:space="0" w:color="auto"/>
              </w:divBdr>
            </w:div>
            <w:div w:id="1336881815">
              <w:blockQuote w:val="1"/>
              <w:marLeft w:val="450"/>
              <w:marRight w:val="450"/>
              <w:marTop w:val="450"/>
              <w:marBottom w:val="450"/>
              <w:divBdr>
                <w:top w:val="none" w:sz="0" w:space="0" w:color="auto"/>
                <w:left w:val="none" w:sz="0" w:space="0" w:color="auto"/>
                <w:bottom w:val="none" w:sz="0" w:space="0" w:color="auto"/>
                <w:right w:val="none" w:sz="0" w:space="0" w:color="auto"/>
              </w:divBdr>
            </w:div>
            <w:div w:id="1624190975">
              <w:blockQuote w:val="1"/>
              <w:marLeft w:val="450"/>
              <w:marRight w:val="450"/>
              <w:marTop w:val="450"/>
              <w:marBottom w:val="450"/>
              <w:divBdr>
                <w:top w:val="none" w:sz="0" w:space="0" w:color="auto"/>
                <w:left w:val="none" w:sz="0" w:space="0" w:color="auto"/>
                <w:bottom w:val="none" w:sz="0" w:space="0" w:color="auto"/>
                <w:right w:val="none" w:sz="0" w:space="0" w:color="auto"/>
              </w:divBdr>
            </w:div>
            <w:div w:id="1456674118">
              <w:blockQuote w:val="1"/>
              <w:marLeft w:val="450"/>
              <w:marRight w:val="450"/>
              <w:marTop w:val="450"/>
              <w:marBottom w:val="450"/>
              <w:divBdr>
                <w:top w:val="none" w:sz="0" w:space="0" w:color="auto"/>
                <w:left w:val="none" w:sz="0" w:space="0" w:color="auto"/>
                <w:bottom w:val="none" w:sz="0" w:space="0" w:color="auto"/>
                <w:right w:val="none" w:sz="0" w:space="0" w:color="auto"/>
              </w:divBdr>
            </w:div>
            <w:div w:id="539517822">
              <w:blockQuote w:val="1"/>
              <w:marLeft w:val="450"/>
              <w:marRight w:val="450"/>
              <w:marTop w:val="450"/>
              <w:marBottom w:val="450"/>
              <w:divBdr>
                <w:top w:val="none" w:sz="0" w:space="0" w:color="auto"/>
                <w:left w:val="none" w:sz="0" w:space="0" w:color="auto"/>
                <w:bottom w:val="none" w:sz="0" w:space="0" w:color="auto"/>
                <w:right w:val="none" w:sz="0" w:space="0" w:color="auto"/>
              </w:divBdr>
            </w:div>
            <w:div w:id="185020367">
              <w:blockQuote w:val="1"/>
              <w:marLeft w:val="450"/>
              <w:marRight w:val="450"/>
              <w:marTop w:val="450"/>
              <w:marBottom w:val="450"/>
              <w:divBdr>
                <w:top w:val="none" w:sz="0" w:space="0" w:color="auto"/>
                <w:left w:val="none" w:sz="0" w:space="0" w:color="auto"/>
                <w:bottom w:val="none" w:sz="0" w:space="0" w:color="auto"/>
                <w:right w:val="none" w:sz="0" w:space="0" w:color="auto"/>
              </w:divBdr>
            </w:div>
            <w:div w:id="72214266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4074</Words>
  <Characters>23226</Characters>
  <Application>Microsoft Office Word</Application>
  <DocSecurity>0</DocSecurity>
  <Lines>193</Lines>
  <Paragraphs>54</Paragraphs>
  <ScaleCrop>false</ScaleCrop>
  <Company>Microsoft</Company>
  <LinksUpToDate>false</LinksUpToDate>
  <CharactersWithSpaces>27246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2023-10-27T04:33:00Z</dcterms:created>
  <dcterms:modified xsi:type="dcterms:W3CDTF">2023-10-27T04:38:00Z</dcterms:modified>
</cp:coreProperties>
</file>